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D20D69">
              <w:rPr>
                <w:rFonts w:ascii="Times New Roman" w:eastAsia="Times New Roman" w:hAnsi="Times New Roman" w:cs="Times New Roman"/>
                <w:sz w:val="28"/>
                <w:szCs w:val="28"/>
              </w:rPr>
              <w:t>Управление, политики и права</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0B4EF7">
        <w:rPr>
          <w:rFonts w:ascii="Times New Roman" w:hAnsi="Times New Roman" w:cs="Times New Roman"/>
          <w:b/>
          <w:sz w:val="28"/>
          <w:szCs w:val="28"/>
        </w:rPr>
        <w:t>ПРОИЗВОДСТВЕННОЙ</w:t>
      </w:r>
      <w:r w:rsidRPr="00860A23">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C4255D" w:rsidRDefault="00C4255D" w:rsidP="00C4255D">
      <w:pPr>
        <w:jc w:val="center"/>
        <w:rPr>
          <w:rFonts w:ascii="Times New Roman" w:hAnsi="Times New Roman"/>
          <w:sz w:val="28"/>
          <w:szCs w:val="28"/>
        </w:rPr>
      </w:pPr>
      <w:r w:rsidRPr="007047B3">
        <w:rPr>
          <w:rFonts w:ascii="Times New Roman" w:hAnsi="Times New Roman"/>
          <w:sz w:val="28"/>
          <w:szCs w:val="28"/>
        </w:rPr>
        <w:t>ПРОИЗВОДСТВЕННАЯ ПРАКТИКА</w:t>
      </w:r>
    </w:p>
    <w:p w:rsidR="00C4255D" w:rsidRPr="007047B3" w:rsidRDefault="00C4255D" w:rsidP="00C4255D">
      <w:pPr>
        <w:jc w:val="center"/>
        <w:rPr>
          <w:rFonts w:ascii="Times New Roman" w:hAnsi="Times New Roman"/>
          <w:sz w:val="28"/>
          <w:szCs w:val="28"/>
        </w:rPr>
      </w:pPr>
      <w:r w:rsidRPr="007047B3">
        <w:rPr>
          <w:rFonts w:ascii="Times New Roman" w:hAnsi="Times New Roman"/>
          <w:sz w:val="28"/>
          <w:szCs w:val="28"/>
        </w:rPr>
        <w:t xml:space="preserve"> (НАУЧНО-ИССЛЕДОВАТЕЛЬСКАЯ РАБОТА</w:t>
      </w:r>
      <w:r w:rsidR="00273AA3">
        <w:rPr>
          <w:rFonts w:ascii="Times New Roman" w:hAnsi="Times New Roman"/>
          <w:sz w:val="28"/>
          <w:szCs w:val="28"/>
        </w:rPr>
        <w:t>1</w:t>
      </w:r>
      <w:r w:rsidRPr="007047B3">
        <w:rPr>
          <w:rFonts w:ascii="Times New Roman" w:hAnsi="Times New Roman"/>
          <w:sz w:val="28"/>
          <w:szCs w:val="28"/>
        </w:rPr>
        <w:t>)</w:t>
      </w:r>
    </w:p>
    <w:p w:rsidR="00C4255D" w:rsidRPr="007047B3" w:rsidRDefault="00C4255D" w:rsidP="00C4255D">
      <w:pPr>
        <w:contextualSpacing/>
        <w:jc w:val="center"/>
        <w:rPr>
          <w:rFonts w:ascii="Times New Roman" w:hAnsi="Times New Roman"/>
          <w:sz w:val="28"/>
          <w:szCs w:val="28"/>
        </w:rPr>
      </w:pPr>
    </w:p>
    <w:p w:rsidR="00C4255D" w:rsidRPr="004378EC" w:rsidRDefault="00C4255D" w:rsidP="00C4255D">
      <w:pPr>
        <w:spacing w:after="0"/>
        <w:ind w:firstLine="567"/>
        <w:jc w:val="center"/>
        <w:rPr>
          <w:rFonts w:ascii="Times New Roman" w:hAnsi="Times New Roman"/>
          <w:b/>
          <w:sz w:val="28"/>
          <w:szCs w:val="28"/>
        </w:rPr>
      </w:pPr>
      <w:r w:rsidRPr="004378EC">
        <w:rPr>
          <w:rFonts w:ascii="Times New Roman" w:hAnsi="Times New Roman"/>
          <w:b/>
          <w:sz w:val="28"/>
          <w:szCs w:val="28"/>
        </w:rPr>
        <w:t>Направление подготовки: 38.0</w:t>
      </w:r>
      <w:r w:rsidR="00273AA3">
        <w:rPr>
          <w:rFonts w:ascii="Times New Roman" w:hAnsi="Times New Roman"/>
          <w:b/>
          <w:sz w:val="28"/>
          <w:szCs w:val="28"/>
        </w:rPr>
        <w:t>4</w:t>
      </w:r>
      <w:r w:rsidRPr="004378EC">
        <w:rPr>
          <w:rFonts w:ascii="Times New Roman" w:hAnsi="Times New Roman"/>
          <w:b/>
          <w:sz w:val="28"/>
          <w:szCs w:val="28"/>
        </w:rPr>
        <w:t>.04 Государственное и муниципальное управление</w:t>
      </w:r>
    </w:p>
    <w:p w:rsidR="00C4255D" w:rsidRPr="004378EC" w:rsidRDefault="00C4255D" w:rsidP="00C4255D">
      <w:pPr>
        <w:spacing w:after="0"/>
        <w:jc w:val="center"/>
        <w:rPr>
          <w:rFonts w:ascii="Times New Roman" w:hAnsi="Times New Roman"/>
          <w:b/>
          <w:sz w:val="28"/>
          <w:szCs w:val="28"/>
        </w:rPr>
      </w:pPr>
      <w:r w:rsidRPr="004378EC">
        <w:rPr>
          <w:rFonts w:ascii="Times New Roman" w:hAnsi="Times New Roman"/>
          <w:b/>
          <w:sz w:val="28"/>
          <w:szCs w:val="28"/>
        </w:rPr>
        <w:t xml:space="preserve">Направленность (профиль) программы: </w:t>
      </w:r>
    </w:p>
    <w:p w:rsidR="00C4255D" w:rsidRDefault="00C4255D" w:rsidP="00C4255D">
      <w:pPr>
        <w:spacing w:after="0"/>
        <w:jc w:val="center"/>
        <w:rPr>
          <w:b/>
          <w:sz w:val="28"/>
          <w:szCs w:val="28"/>
        </w:rPr>
      </w:pPr>
      <w:r w:rsidRPr="004378EC">
        <w:rPr>
          <w:rFonts w:ascii="Times New Roman" w:hAnsi="Times New Roman"/>
          <w:b/>
          <w:sz w:val="28"/>
          <w:szCs w:val="28"/>
        </w:rPr>
        <w:t>Государственная и муниципальная служба</w:t>
      </w:r>
    </w:p>
    <w:p w:rsidR="00C4255D" w:rsidRDefault="00C4255D" w:rsidP="00C4255D">
      <w:pPr>
        <w:spacing w:after="0"/>
        <w:ind w:firstLine="567"/>
        <w:jc w:val="center"/>
        <w:rPr>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B21DE5">
        <w:rPr>
          <w:rFonts w:ascii="Times New Roman" w:eastAsia="Times New Roman" w:hAnsi="Times New Roman" w:cs="Times New Roman"/>
          <w:sz w:val="28"/>
          <w:szCs w:val="28"/>
        </w:rPr>
        <w:t>2</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Доцент кафедры экономика и управление персоналом</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управления, политик</w:t>
      </w:r>
      <w:r w:rsidR="00492B92">
        <w:rPr>
          <w:rFonts w:ascii="Times New Roman" w:hAnsi="Times New Roman" w:cs="Times New Roman"/>
          <w:sz w:val="28"/>
          <w:szCs w:val="28"/>
        </w:rPr>
        <w:t>и</w:t>
      </w:r>
      <w:r w:rsidR="003614E3">
        <w:rPr>
          <w:rFonts w:ascii="Times New Roman" w:hAnsi="Times New Roman" w:cs="Times New Roman"/>
          <w:sz w:val="28"/>
          <w:szCs w:val="28"/>
        </w:rPr>
        <w:t xml:space="preserve"> и права </w:t>
      </w:r>
    </w:p>
    <w:p w:rsidR="00B21DE5" w:rsidRDefault="00B21DE5" w:rsidP="00795BAA">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протокол  № 8 от  «25»  марта 2022 г</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Зав. кафедрой,  к.э.н.,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5768BA">
      <w:pPr>
        <w:spacing w:after="0" w:line="240" w:lineRule="auto"/>
        <w:ind w:firstLine="567"/>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w:t>
      </w:r>
      <w:r w:rsidR="00273AA3">
        <w:rPr>
          <w:rFonts w:ascii="Times New Roman" w:eastAsia="Times New Roman" w:hAnsi="Times New Roman" w:cs="Times New Roman"/>
          <w:sz w:val="28"/>
          <w:szCs w:val="28"/>
        </w:rPr>
        <w:t>4</w:t>
      </w:r>
      <w:r w:rsidR="008603A3" w:rsidRPr="008603A3">
        <w:rPr>
          <w:rFonts w:ascii="Times New Roman" w:eastAsia="Times New Roman" w:hAnsi="Times New Roman" w:cs="Times New Roman"/>
          <w:sz w:val="28"/>
          <w:szCs w:val="28"/>
        </w:rPr>
        <w:t>.0</w:t>
      </w:r>
      <w:r w:rsidR="005768BA">
        <w:rPr>
          <w:rFonts w:ascii="Times New Roman" w:eastAsia="Times New Roman" w:hAnsi="Times New Roman" w:cs="Times New Roman"/>
          <w:sz w:val="28"/>
          <w:szCs w:val="28"/>
        </w:rPr>
        <w:t>4</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5768BA" w:rsidRPr="005768BA">
        <w:rPr>
          <w:rFonts w:ascii="Times New Roman" w:eastAsia="Times New Roman" w:hAnsi="Times New Roman" w:cs="Times New Roman"/>
          <w:sz w:val="28"/>
          <w:szCs w:val="28"/>
        </w:rPr>
        <w:t>Государственное и муниципальное управление</w:t>
      </w:r>
      <w:r w:rsidR="003614E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направленность (профиль) «</w:t>
      </w:r>
      <w:r w:rsidR="00D04FF3">
        <w:rPr>
          <w:rFonts w:ascii="Times New Roman" w:eastAsia="Times New Roman" w:hAnsi="Times New Roman" w:cs="Times New Roman"/>
          <w:sz w:val="28"/>
          <w:szCs w:val="28"/>
        </w:rPr>
        <w:t>Государственная и муниципальная служба</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0B6456">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376777" w:rsidRDefault="00C630E4" w:rsidP="000B6456">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650DB4">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1</w:t>
      </w:r>
      <w:r w:rsidR="00860A23" w:rsidRPr="00376777">
        <w:rPr>
          <w:rStyle w:val="fontstyle01"/>
          <w:rFonts w:ascii="Times New Roman" w:hAnsi="Times New Roman" w:cs="Times New Roman"/>
          <w:b w:val="0"/>
          <w:color w:val="auto"/>
        </w:rPr>
        <w:t>)</w:t>
      </w:r>
    </w:p>
    <w:p w:rsidR="00860A23" w:rsidRPr="00376777" w:rsidRDefault="00860A23" w:rsidP="000B6456">
      <w:pPr>
        <w:pStyle w:val="31"/>
        <w:shd w:val="clear" w:color="auto" w:fill="auto"/>
        <w:spacing w:after="0" w:line="240" w:lineRule="auto"/>
        <w:jc w:val="both"/>
        <w:rPr>
          <w:bCs/>
          <w:color w:val="auto"/>
        </w:rPr>
      </w:pPr>
      <w:r w:rsidRPr="00376777">
        <w:rPr>
          <w:rStyle w:val="fontstyle01"/>
          <w:rFonts w:ascii="Times New Roman" w:hAnsi="Times New Roman"/>
          <w:b w:val="0"/>
          <w:color w:val="auto"/>
        </w:rPr>
        <w:t xml:space="preserve">3. </w:t>
      </w:r>
      <w:r w:rsidRPr="00376777">
        <w:rPr>
          <w:bCs/>
          <w:color w:val="auto"/>
        </w:rPr>
        <w:t xml:space="preserve">Формы и способы проведения </w:t>
      </w:r>
      <w:r w:rsidR="00376777" w:rsidRPr="00376777">
        <w:rPr>
          <w:color w:val="auto"/>
        </w:rPr>
        <w:t>практической подготовки в форме</w:t>
      </w:r>
      <w:r w:rsidR="00376777" w:rsidRPr="00376777">
        <w:rPr>
          <w:bCs/>
          <w:color w:val="auto"/>
        </w:rPr>
        <w:t xml:space="preserve"> </w:t>
      </w:r>
      <w:r w:rsidR="00650DB4">
        <w:rPr>
          <w:rStyle w:val="fontstyle01"/>
          <w:rFonts w:ascii="Times New Roman" w:hAnsi="Times New Roman"/>
          <w:b w:val="0"/>
          <w:color w:val="auto"/>
        </w:rPr>
        <w:t>производственной</w:t>
      </w:r>
      <w:r w:rsidRPr="00376777">
        <w:rPr>
          <w:bCs/>
          <w:color w:val="auto"/>
        </w:rPr>
        <w:t xml:space="preserve"> практики (</w:t>
      </w:r>
      <w:r w:rsidR="00C4255D">
        <w:rPr>
          <w:lang w:eastAsia="hi-IN" w:bidi="hi-IN"/>
        </w:rPr>
        <w:t>научно-исследовательская работа</w:t>
      </w:r>
      <w:r w:rsidR="00273AA3">
        <w:rPr>
          <w:lang w:eastAsia="hi-IN" w:bidi="hi-IN"/>
        </w:rPr>
        <w:t xml:space="preserve"> 1</w:t>
      </w:r>
      <w:r w:rsidR="002C294F">
        <w:rPr>
          <w:lang w:eastAsia="hi-IN" w:bidi="hi-IN"/>
        </w:rPr>
        <w:t>)</w:t>
      </w:r>
    </w:p>
    <w:p w:rsidR="00860A23" w:rsidRPr="00376777" w:rsidRDefault="00860A23" w:rsidP="000B6456">
      <w:pPr>
        <w:spacing w:after="0" w:line="240" w:lineRule="auto"/>
        <w:jc w:val="both"/>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Pr="00376777">
        <w:rPr>
          <w:rStyle w:val="fontstyle01"/>
          <w:rFonts w:ascii="Times New Roman" w:hAnsi="Times New Roman" w:cs="Times New Roman"/>
          <w:b w:val="0"/>
          <w:color w:val="auto"/>
        </w:rPr>
        <w:t>(</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1</w:t>
      </w:r>
      <w:r w:rsidRPr="00376777">
        <w:rPr>
          <w:rStyle w:val="fontstyle01"/>
          <w:rFonts w:ascii="Times New Roman" w:hAnsi="Times New Roman" w:cs="Times New Roman"/>
          <w:b w:val="0"/>
          <w:color w:val="auto"/>
        </w:rPr>
        <w:t>)</w:t>
      </w:r>
    </w:p>
    <w:p w:rsidR="00860A23"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1</w:t>
      </w:r>
      <w:r w:rsidRPr="00376777">
        <w:rPr>
          <w:rFonts w:ascii="Times New Roman" w:hAnsi="Times New Roman" w:cs="Times New Roman"/>
          <w:sz w:val="24"/>
          <w:szCs w:val="24"/>
        </w:rPr>
        <w:t>)</w:t>
      </w:r>
    </w:p>
    <w:p w:rsidR="00376777"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 (</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1</w:t>
      </w:r>
      <w:r w:rsidR="00376777" w:rsidRPr="00376777">
        <w:rPr>
          <w:rFonts w:ascii="Times New Roman" w:hAnsi="Times New Roman" w:cs="Times New Roman"/>
          <w:sz w:val="24"/>
          <w:szCs w:val="24"/>
        </w:rPr>
        <w:t>)</w:t>
      </w:r>
    </w:p>
    <w:p w:rsidR="008E6649"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376777" w:rsidRPr="00376777">
        <w:rPr>
          <w:rFonts w:ascii="Times New Roman" w:hAnsi="Times New Roman" w:cs="Times New Roman"/>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w:t>
      </w:r>
      <w:r w:rsidR="008E6649">
        <w:rPr>
          <w:rFonts w:ascii="Times New Roman" w:hAnsi="Times New Roman" w:cs="Times New Roman"/>
          <w:sz w:val="24"/>
          <w:szCs w:val="24"/>
        </w:rPr>
        <w:t xml:space="preserve"> </w:t>
      </w:r>
      <w:r w:rsidR="008E6649" w:rsidRPr="00376777">
        <w:rPr>
          <w:rFonts w:ascii="Times New Roman" w:hAnsi="Times New Roman" w:cs="Times New Roman"/>
          <w:sz w:val="24"/>
          <w:szCs w:val="24"/>
        </w:rPr>
        <w:t>(</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1</w:t>
      </w:r>
      <w:r w:rsidR="008E6649" w:rsidRPr="00376777">
        <w:rPr>
          <w:rFonts w:ascii="Times New Roman" w:hAnsi="Times New Roman" w:cs="Times New Roman"/>
          <w:sz w:val="24"/>
          <w:szCs w:val="24"/>
        </w:rPr>
        <w:t>)</w:t>
      </w:r>
    </w:p>
    <w:p w:rsidR="00376777" w:rsidRPr="00376777" w:rsidRDefault="00376777" w:rsidP="00376777">
      <w:pPr>
        <w:pStyle w:val="1"/>
        <w:keepNext w:val="0"/>
        <w:spacing w:before="0" w:line="240" w:lineRule="auto"/>
        <w:rPr>
          <w:b w:val="0"/>
          <w:color w:val="auto"/>
          <w:sz w:val="24"/>
          <w:szCs w:val="24"/>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E71E43">
      <w:pPr>
        <w:spacing w:after="0" w:line="240" w:lineRule="auto"/>
        <w:ind w:firstLine="567"/>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650DB4">
        <w:rPr>
          <w:rStyle w:val="fontstyle01"/>
          <w:rFonts w:ascii="Times New Roman" w:hAnsi="Times New Roman" w:cs="Times New Roman"/>
          <w:b w:val="0"/>
          <w:color w:val="auto"/>
        </w:rPr>
        <w:t>производственной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B14F95">
        <w:rPr>
          <w:rFonts w:ascii="Times New Roman" w:eastAsia="Times New Roman" w:hAnsi="Times New Roman" w:cs="Times New Roman"/>
          <w:color w:val="000000"/>
          <w:sz w:val="24"/>
          <w:szCs w:val="24"/>
        </w:rPr>
        <w:t>(</w:t>
      </w:r>
      <w:r w:rsidR="00C4255D">
        <w:rPr>
          <w:rFonts w:ascii="Times New Roman" w:eastAsia="Times New Roman" w:hAnsi="Times New Roman" w:cs="Times New Roman"/>
          <w:sz w:val="24"/>
          <w:szCs w:val="24"/>
          <w:lang w:eastAsia="hi-IN" w:bidi="hi-IN"/>
        </w:rPr>
        <w:t>научно-исследовательская работа</w:t>
      </w:r>
      <w:r w:rsidR="00B14F95">
        <w:rPr>
          <w:rFonts w:ascii="Times New Roman" w:eastAsia="Times New Roman" w:hAnsi="Times New Roman" w:cs="Times New Roman"/>
          <w:color w:val="000000"/>
          <w:sz w:val="24"/>
          <w:szCs w:val="24"/>
        </w:rPr>
        <w:t>)</w:t>
      </w:r>
      <w:r w:rsidR="00E71E43" w:rsidRPr="00BF4117">
        <w:rPr>
          <w:rFonts w:ascii="Times New Roman" w:eastAsia="Times New Roman" w:hAnsi="Times New Roman" w:cs="Times New Roman"/>
          <w:color w:val="000000"/>
          <w:sz w:val="24"/>
          <w:szCs w:val="24"/>
        </w:rPr>
        <w:t xml:space="preserve">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w:t>
      </w:r>
      <w:r w:rsidR="00273AA3">
        <w:rPr>
          <w:rFonts w:ascii="Times New Roman" w:eastAsia="Times New Roman" w:hAnsi="Times New Roman" w:cs="Times New Roman"/>
          <w:sz w:val="24"/>
          <w:szCs w:val="24"/>
        </w:rPr>
        <w:t>4</w:t>
      </w:r>
      <w:r w:rsidR="00E71E43" w:rsidRPr="00BF3D48">
        <w:rPr>
          <w:rFonts w:ascii="Times New Roman" w:eastAsia="Times New Roman" w:hAnsi="Times New Roman" w:cs="Times New Roman"/>
          <w:sz w:val="24"/>
          <w:szCs w:val="24"/>
        </w:rPr>
        <w:t>.0</w:t>
      </w:r>
      <w:r w:rsidR="005768BA">
        <w:rPr>
          <w:rFonts w:ascii="Times New Roman" w:eastAsia="Times New Roman" w:hAnsi="Times New Roman" w:cs="Times New Roman"/>
          <w:sz w:val="24"/>
          <w:szCs w:val="24"/>
        </w:rPr>
        <w:t>4</w:t>
      </w:r>
      <w:r w:rsidR="00E71E43" w:rsidRPr="00BF3D48">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D04FF3">
        <w:rPr>
          <w:rFonts w:ascii="Times New Roman" w:eastAsia="Times New Roman" w:hAnsi="Times New Roman" w:cs="Times New Roman"/>
          <w:sz w:val="24"/>
          <w:szCs w:val="24"/>
        </w:rPr>
        <w:t>Государственная и муниципальная служба</w:t>
      </w:r>
      <w:r w:rsidR="00E71E43" w:rsidRPr="001C11C3">
        <w:rPr>
          <w:rFonts w:ascii="Times New Roman" w:eastAsia="Times New Roman" w:hAnsi="Times New Roman" w:cs="Times New Roman"/>
          <w:color w:val="000000"/>
          <w:sz w:val="24"/>
          <w:szCs w:val="24"/>
        </w:rPr>
        <w:t>»,</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p>
    <w:p w:rsidR="001A4BF6" w:rsidRDefault="00114118" w:rsidP="001A4BF6">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BF3D48">
        <w:t>«</w:t>
      </w:r>
      <w:r w:rsidR="00D04FF3">
        <w:t>Государственная и муниципальная служба</w:t>
      </w:r>
      <w:r w:rsidR="001A4BF6" w:rsidRPr="00BF3D48">
        <w:rPr>
          <w:color w:val="000000"/>
        </w:rPr>
        <w:t>»</w:t>
      </w:r>
      <w:r w:rsidR="001A4BF6" w:rsidRPr="00BF3D48">
        <w:rPr>
          <w:color w:val="000000" w:themeColor="text1"/>
        </w:rPr>
        <w:t xml:space="preserve">. </w:t>
      </w:r>
    </w:p>
    <w:p w:rsidR="001C11C3" w:rsidRDefault="001C11C3" w:rsidP="00D822CA">
      <w:pPr>
        <w:ind w:firstLine="360"/>
        <w:jc w:val="both"/>
        <w:rPr>
          <w:rFonts w:ascii="Times New Roman" w:hAnsi="Times New Roman" w:cs="Times New Roman"/>
          <w:color w:val="000000" w:themeColor="text1"/>
          <w:sz w:val="24"/>
          <w:szCs w:val="24"/>
        </w:rPr>
      </w:pP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F04E78">
      <w:pPr>
        <w:pStyle w:val="ae"/>
        <w:numPr>
          <w:ilvl w:val="0"/>
          <w:numId w:val="7"/>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04E78">
      <w:pPr>
        <w:pStyle w:val="ae"/>
        <w:numPr>
          <w:ilvl w:val="0"/>
          <w:numId w:val="7"/>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04E78">
      <w:pPr>
        <w:pStyle w:val="ae"/>
        <w:numPr>
          <w:ilvl w:val="0"/>
          <w:numId w:val="7"/>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04E78">
      <w:pPr>
        <w:pStyle w:val="2"/>
        <w:numPr>
          <w:ilvl w:val="0"/>
          <w:numId w:val="7"/>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7B58D9"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C4255D">
        <w:rPr>
          <w:rStyle w:val="fontstyle01"/>
          <w:rFonts w:ascii="Times New Roman" w:hAnsi="Times New Roman" w:cs="Times New Roman"/>
        </w:rPr>
        <w:t>производственной</w:t>
      </w:r>
      <w:r w:rsidR="005E768D" w:rsidRPr="00BF4117">
        <w:rPr>
          <w:rStyle w:val="fontstyle01"/>
          <w:rFonts w:ascii="Times New Roman" w:hAnsi="Times New Roman" w:cs="Times New Roman"/>
        </w:rPr>
        <w:t xml:space="preserve"> практики</w:t>
      </w:r>
      <w:r w:rsidRPr="00BF4117">
        <w:rPr>
          <w:rStyle w:val="fontstyle01"/>
          <w:rFonts w:ascii="Times New Roman" w:hAnsi="Times New Roman" w:cs="Times New Roman"/>
        </w:rPr>
        <w:t xml:space="preserve"> (</w:t>
      </w:r>
      <w:r w:rsidR="00C4255D" w:rsidRPr="009337AE">
        <w:rPr>
          <w:rFonts w:ascii="Times New Roman" w:eastAsia="Times New Roman" w:hAnsi="Times New Roman" w:cs="Times New Roman"/>
          <w:b/>
          <w:sz w:val="24"/>
          <w:szCs w:val="24"/>
          <w:lang w:eastAsia="hi-IN" w:bidi="hi-IN"/>
        </w:rPr>
        <w:t>научно-исследовательская работа</w:t>
      </w:r>
      <w:r w:rsidR="008A592B">
        <w:rPr>
          <w:rFonts w:ascii="Times New Roman" w:eastAsia="Times New Roman" w:hAnsi="Times New Roman" w:cs="Times New Roman"/>
          <w:b/>
          <w:sz w:val="24"/>
          <w:szCs w:val="24"/>
          <w:lang w:eastAsia="hi-IN" w:bidi="hi-IN"/>
        </w:rPr>
        <w:t>1</w:t>
      </w:r>
      <w:r w:rsidRPr="00BF4117">
        <w:rPr>
          <w:rStyle w:val="fontstyle01"/>
          <w:rFonts w:ascii="Times New Roman" w:hAnsi="Times New Roman" w:cs="Times New Roman"/>
        </w:rPr>
        <w:t>)</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w:t>
      </w:r>
      <w:r w:rsidR="00273AA3">
        <w:rPr>
          <w:rFonts w:ascii="Times New Roman" w:eastAsia="Times New Roman" w:hAnsi="Times New Roman" w:cs="Times New Roman"/>
          <w:sz w:val="24"/>
          <w:szCs w:val="24"/>
        </w:rPr>
        <w:t>4</w:t>
      </w:r>
      <w:r w:rsidRPr="00274D91">
        <w:rPr>
          <w:rFonts w:ascii="Times New Roman" w:eastAsia="Times New Roman" w:hAnsi="Times New Roman" w:cs="Times New Roman"/>
          <w:sz w:val="24"/>
          <w:szCs w:val="24"/>
        </w:rPr>
        <w:t>.0</w:t>
      </w:r>
      <w:r w:rsidR="005768BA">
        <w:rPr>
          <w:rFonts w:ascii="Times New Roman" w:eastAsia="Times New Roman" w:hAnsi="Times New Roman" w:cs="Times New Roman"/>
          <w:sz w:val="24"/>
          <w:szCs w:val="24"/>
        </w:rPr>
        <w:t>4</w:t>
      </w:r>
      <w:r w:rsidRPr="00274D91">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005768BA" w:rsidRPr="00BF3D48">
        <w:rPr>
          <w:rFonts w:ascii="Times New Roman" w:eastAsia="Times New Roman" w:hAnsi="Times New Roman" w:cs="Times New Roman"/>
          <w:sz w:val="24"/>
          <w:szCs w:val="24"/>
        </w:rPr>
        <w:t xml:space="preserve"> </w:t>
      </w:r>
      <w:r w:rsidRPr="00274D91">
        <w:rPr>
          <w:rFonts w:ascii="Times New Roman" w:eastAsia="Times New Roman" w:hAnsi="Times New Roman" w:cs="Times New Roman"/>
          <w:sz w:val="24"/>
          <w:szCs w:val="24"/>
        </w:rPr>
        <w:t>направленность (профиль) программы «</w:t>
      </w:r>
      <w:r w:rsidR="00D04FF3">
        <w:rPr>
          <w:rFonts w:ascii="Times New Roman" w:eastAsia="Times New Roman" w:hAnsi="Times New Roman" w:cs="Times New Roman"/>
          <w:sz w:val="24"/>
          <w:szCs w:val="24"/>
        </w:rPr>
        <w:t>Государственная и муниципальная служба</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w:t>
      </w:r>
      <w:r w:rsidR="00F8058A">
        <w:rPr>
          <w:rFonts w:ascii="Times New Roman" w:hAnsi="Times New Roman" w:cs="Times New Roman"/>
          <w:sz w:val="24"/>
          <w:szCs w:val="24"/>
        </w:rPr>
        <w:t>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273AA3" w:rsidRPr="00967F25" w:rsidRDefault="005E768D" w:rsidP="00273AA3">
      <w:pPr>
        <w:spacing w:after="0"/>
        <w:ind w:firstLine="567"/>
        <w:jc w:val="both"/>
        <w:rPr>
          <w:rFonts w:ascii="Times New Roman" w:hAnsi="Times New Roman"/>
          <w:sz w:val="24"/>
          <w:szCs w:val="24"/>
        </w:rPr>
      </w:pPr>
      <w:r w:rsidRPr="00FD4B00">
        <w:rPr>
          <w:rStyle w:val="fontstyle21"/>
          <w:rFonts w:ascii="Times New Roman" w:hAnsi="Times New Roman" w:cs="Times New Roman"/>
          <w:b/>
        </w:rPr>
        <w:t>Целями</w:t>
      </w:r>
      <w:r w:rsidRPr="00FD4B00">
        <w:rPr>
          <w:rStyle w:val="fontstyle21"/>
          <w:rFonts w:ascii="Times New Roman" w:hAnsi="Times New Roman" w:cs="Times New Roman"/>
        </w:rPr>
        <w:t xml:space="preserve"> </w:t>
      </w:r>
      <w:r w:rsidR="00BF4117" w:rsidRPr="00BF4117">
        <w:rPr>
          <w:rFonts w:ascii="Times New Roman" w:hAnsi="Times New Roman" w:cs="Times New Roman"/>
          <w:color w:val="000000" w:themeColor="text1"/>
          <w:sz w:val="24"/>
          <w:szCs w:val="24"/>
        </w:rPr>
        <w:t>практической подготовки в форме</w:t>
      </w:r>
      <w:r w:rsidR="00BF4117">
        <w:rPr>
          <w:color w:val="000000" w:themeColor="text1"/>
          <w:sz w:val="24"/>
          <w:szCs w:val="24"/>
        </w:rPr>
        <w:t xml:space="preserve"> </w:t>
      </w:r>
      <w:r w:rsidR="00650DB4">
        <w:rPr>
          <w:rStyle w:val="fontstyle01"/>
          <w:rFonts w:ascii="Times New Roman" w:hAnsi="Times New Roman" w:cs="Times New Roman"/>
          <w:b w:val="0"/>
          <w:color w:val="auto"/>
        </w:rPr>
        <w:t>производственной</w:t>
      </w:r>
      <w:r w:rsidR="00650DB4" w:rsidRPr="00376777">
        <w:rPr>
          <w:rStyle w:val="fontstyle01"/>
          <w:rFonts w:ascii="Times New Roman" w:hAnsi="Times New Roman" w:cs="Times New Roman"/>
          <w:b w:val="0"/>
          <w:color w:val="auto"/>
        </w:rPr>
        <w:t xml:space="preserve"> </w:t>
      </w:r>
      <w:r w:rsidRPr="00FD4B00">
        <w:rPr>
          <w:rStyle w:val="fontstyle21"/>
          <w:rFonts w:ascii="Times New Roman" w:hAnsi="Times New Roman" w:cs="Times New Roman"/>
        </w:rPr>
        <w:t>(</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1</w:t>
      </w:r>
      <w:r w:rsidRPr="00FD4B00">
        <w:rPr>
          <w:rFonts w:ascii="Times New Roman" w:eastAsia="Times New Roman" w:hAnsi="Times New Roman" w:cs="Times New Roman"/>
          <w:color w:val="000000"/>
          <w:sz w:val="24"/>
          <w:szCs w:val="24"/>
        </w:rPr>
        <w:t>)</w:t>
      </w:r>
      <w:r w:rsidRPr="00FD4B00">
        <w:rPr>
          <w:rStyle w:val="fontstyle21"/>
          <w:rFonts w:ascii="Times New Roman" w:hAnsi="Times New Roman" w:cs="Times New Roman"/>
        </w:rPr>
        <w:t xml:space="preserve"> </w:t>
      </w:r>
      <w:r w:rsidR="00273AA3" w:rsidRPr="00967F25">
        <w:rPr>
          <w:rFonts w:ascii="Times New Roman" w:hAnsi="Times New Roman"/>
          <w:sz w:val="24"/>
          <w:szCs w:val="24"/>
        </w:rPr>
        <w:t xml:space="preserve">Целью производственной практики (научно-исследовательской работы 1) является интеграция образовательного процесса с развитием профессиональной сферы деятельности по направлениям подготовки магистров для обеспечения формирования у обучающихся навыков и научно-исследовательских компетенций, необходимых при проведении исследований и решения профессиональных задач; развитие способности </w:t>
      </w:r>
      <w:r w:rsidR="00273AA3" w:rsidRPr="00967F25">
        <w:rPr>
          <w:rFonts w:ascii="Times New Roman" w:hAnsi="Times New Roman"/>
          <w:sz w:val="24"/>
          <w:szCs w:val="24"/>
        </w:rPr>
        <w:lastRenderedPageBreak/>
        <w:t>самостоятельного осуществления научно-исследовательской работы, связанной с решением сложных профессиональных задач.</w:t>
      </w:r>
    </w:p>
    <w:p w:rsidR="00273AA3" w:rsidRPr="00273AA3" w:rsidRDefault="00273AA3" w:rsidP="00273AA3">
      <w:pPr>
        <w:widowControl w:val="0"/>
        <w:overflowPunct w:val="0"/>
        <w:autoSpaceDE w:val="0"/>
        <w:autoSpaceDN w:val="0"/>
        <w:adjustRightInd w:val="0"/>
        <w:spacing w:after="0"/>
        <w:ind w:firstLine="708"/>
        <w:jc w:val="both"/>
        <w:rPr>
          <w:rFonts w:ascii="Times New Roman" w:hAnsi="Times New Roman"/>
          <w:b/>
          <w:sz w:val="24"/>
          <w:szCs w:val="24"/>
        </w:rPr>
      </w:pPr>
      <w:r w:rsidRPr="00273AA3">
        <w:rPr>
          <w:rFonts w:ascii="Times New Roman" w:hAnsi="Times New Roman"/>
          <w:b/>
          <w:sz w:val="24"/>
          <w:szCs w:val="24"/>
        </w:rPr>
        <w:t>Задачами научно-исследовательской работы являются:</w:t>
      </w:r>
    </w:p>
    <w:p w:rsidR="00273AA3" w:rsidRPr="00967F25" w:rsidRDefault="00273AA3" w:rsidP="00F04E78">
      <w:pPr>
        <w:numPr>
          <w:ilvl w:val="0"/>
          <w:numId w:val="14"/>
        </w:numPr>
        <w:spacing w:after="0"/>
        <w:jc w:val="both"/>
        <w:rPr>
          <w:rFonts w:ascii="Times New Roman" w:hAnsi="Times New Roman"/>
          <w:sz w:val="24"/>
          <w:szCs w:val="24"/>
        </w:rPr>
      </w:pPr>
      <w:r w:rsidRPr="00967F25">
        <w:rPr>
          <w:rFonts w:ascii="Times New Roman" w:hAnsi="Times New Roman"/>
          <w:sz w:val="24"/>
          <w:szCs w:val="24"/>
        </w:rPr>
        <w:t xml:space="preserve">организация проведения научных исследований: определение заданий для групп и отдельных исполнителей, выбор инструментария исследований, анализ их результатов, сбор, обработка, анализ и систематизация информации по теме исследования, подготовка обзоров и отчетов по теме исследования; </w:t>
      </w:r>
    </w:p>
    <w:p w:rsidR="00273AA3" w:rsidRPr="00967F25" w:rsidRDefault="00273AA3" w:rsidP="00F04E78">
      <w:pPr>
        <w:numPr>
          <w:ilvl w:val="0"/>
          <w:numId w:val="14"/>
        </w:numPr>
        <w:spacing w:after="0"/>
        <w:jc w:val="both"/>
        <w:rPr>
          <w:rFonts w:ascii="Times New Roman" w:hAnsi="Times New Roman"/>
          <w:sz w:val="24"/>
          <w:szCs w:val="24"/>
        </w:rPr>
      </w:pPr>
      <w:r w:rsidRPr="00967F25">
        <w:rPr>
          <w:rFonts w:ascii="Times New Roman" w:hAnsi="Times New Roman"/>
          <w:sz w:val="24"/>
          <w:szCs w:val="24"/>
        </w:rPr>
        <w:t xml:space="preserve">выявление и формулирование актуальных научных проблем; </w:t>
      </w:r>
    </w:p>
    <w:p w:rsidR="00273AA3" w:rsidRPr="00967F25" w:rsidRDefault="00273AA3" w:rsidP="00F04E78">
      <w:pPr>
        <w:numPr>
          <w:ilvl w:val="0"/>
          <w:numId w:val="14"/>
        </w:numPr>
        <w:spacing w:after="0"/>
        <w:jc w:val="both"/>
        <w:rPr>
          <w:rFonts w:ascii="Times New Roman" w:hAnsi="Times New Roman"/>
          <w:sz w:val="24"/>
          <w:szCs w:val="24"/>
        </w:rPr>
      </w:pPr>
      <w:r w:rsidRPr="00967F25">
        <w:rPr>
          <w:rFonts w:ascii="Times New Roman" w:hAnsi="Times New Roman"/>
          <w:sz w:val="24"/>
          <w:szCs w:val="24"/>
        </w:rPr>
        <w:t>выбор необходимых методов исследования (модификации существующих, разработки новых методов), исходя из задач конкретного исследования (по теме ВКР);</w:t>
      </w:r>
    </w:p>
    <w:p w:rsidR="00273AA3" w:rsidRPr="00967F25" w:rsidRDefault="00273AA3" w:rsidP="00F04E78">
      <w:pPr>
        <w:numPr>
          <w:ilvl w:val="0"/>
          <w:numId w:val="14"/>
        </w:numPr>
        <w:spacing w:after="0"/>
        <w:jc w:val="both"/>
        <w:rPr>
          <w:rFonts w:ascii="Times New Roman" w:hAnsi="Times New Roman"/>
          <w:sz w:val="24"/>
          <w:szCs w:val="24"/>
        </w:rPr>
      </w:pPr>
      <w:r w:rsidRPr="00967F25">
        <w:rPr>
          <w:rFonts w:ascii="Times New Roman" w:hAnsi="Times New Roman"/>
          <w:sz w:val="24"/>
          <w:szCs w:val="24"/>
        </w:rPr>
        <w:t xml:space="preserve">формирование умений использовать современные технологии сбора информации, обработки и интерпретации, полученных экспериментальных и эмпирических данных, владение  современными методами исследований; </w:t>
      </w:r>
    </w:p>
    <w:p w:rsidR="00273AA3" w:rsidRPr="00967F25" w:rsidRDefault="00273AA3" w:rsidP="00F04E78">
      <w:pPr>
        <w:numPr>
          <w:ilvl w:val="0"/>
          <w:numId w:val="14"/>
        </w:numPr>
        <w:spacing w:after="0"/>
        <w:jc w:val="both"/>
        <w:rPr>
          <w:rFonts w:ascii="Times New Roman" w:hAnsi="Times New Roman"/>
          <w:sz w:val="24"/>
          <w:szCs w:val="24"/>
        </w:rPr>
      </w:pPr>
      <w:r w:rsidRPr="00967F25">
        <w:rPr>
          <w:rFonts w:ascii="Times New Roman" w:hAnsi="Times New Roman"/>
          <w:sz w:val="24"/>
          <w:szCs w:val="24"/>
        </w:rPr>
        <w:t xml:space="preserve">проведение библиографической работы с привлечением современных информационных технологий; </w:t>
      </w:r>
    </w:p>
    <w:p w:rsidR="00273AA3" w:rsidRPr="00967F25" w:rsidRDefault="00273AA3" w:rsidP="00F04E78">
      <w:pPr>
        <w:numPr>
          <w:ilvl w:val="0"/>
          <w:numId w:val="14"/>
        </w:numPr>
        <w:spacing w:after="0"/>
        <w:jc w:val="both"/>
        <w:rPr>
          <w:rFonts w:ascii="Times New Roman" w:hAnsi="Times New Roman"/>
          <w:sz w:val="24"/>
          <w:szCs w:val="24"/>
        </w:rPr>
      </w:pPr>
      <w:r w:rsidRPr="00967F25">
        <w:rPr>
          <w:rFonts w:ascii="Times New Roman" w:hAnsi="Times New Roman"/>
          <w:sz w:val="24"/>
          <w:szCs w:val="24"/>
        </w:rPr>
        <w:t xml:space="preserve"> анализ и обработка полученных результатов, представление их в виде завершенных научно-исследовательских разработок (отчета по научно-исследовательской работе, тезисов докладов, научных статей, курсовых работ и проектов, проекта ВКР)</w:t>
      </w:r>
    </w:p>
    <w:p w:rsidR="00273AA3" w:rsidRPr="00967F25" w:rsidRDefault="00273AA3" w:rsidP="00F04E78">
      <w:pPr>
        <w:numPr>
          <w:ilvl w:val="0"/>
          <w:numId w:val="14"/>
        </w:numPr>
        <w:tabs>
          <w:tab w:val="num" w:pos="567"/>
          <w:tab w:val="left" w:pos="993"/>
        </w:tabs>
        <w:spacing w:after="0"/>
        <w:jc w:val="both"/>
        <w:rPr>
          <w:rFonts w:ascii="Times New Roman" w:hAnsi="Times New Roman"/>
          <w:sz w:val="24"/>
          <w:szCs w:val="24"/>
        </w:rPr>
      </w:pPr>
      <w:r w:rsidRPr="00967F25">
        <w:rPr>
          <w:rFonts w:ascii="Times New Roman" w:hAnsi="Times New Roman"/>
          <w:sz w:val="24"/>
          <w:szCs w:val="24"/>
        </w:rPr>
        <w:t>сбор материала для выполнения задания на НИР 1;</w:t>
      </w:r>
    </w:p>
    <w:p w:rsidR="00273AA3" w:rsidRPr="00967F25" w:rsidRDefault="00273AA3" w:rsidP="00F04E78">
      <w:pPr>
        <w:numPr>
          <w:ilvl w:val="0"/>
          <w:numId w:val="14"/>
        </w:numPr>
        <w:tabs>
          <w:tab w:val="num" w:pos="567"/>
          <w:tab w:val="left" w:pos="993"/>
        </w:tabs>
        <w:spacing w:after="0"/>
        <w:jc w:val="both"/>
        <w:rPr>
          <w:rFonts w:ascii="Times New Roman" w:hAnsi="Times New Roman"/>
          <w:b/>
          <w:sz w:val="24"/>
          <w:szCs w:val="24"/>
        </w:rPr>
      </w:pPr>
      <w:r w:rsidRPr="00967F25">
        <w:rPr>
          <w:rFonts w:ascii="Times New Roman" w:hAnsi="Times New Roman"/>
          <w:sz w:val="24"/>
          <w:szCs w:val="24"/>
        </w:rPr>
        <w:t>овладение навыками подготовки отчёта.</w:t>
      </w:r>
    </w:p>
    <w:p w:rsidR="00273AA3" w:rsidRPr="00967F25" w:rsidRDefault="00273AA3" w:rsidP="00273AA3">
      <w:pPr>
        <w:spacing w:after="0"/>
        <w:ind w:right="-1" w:firstLine="709"/>
        <w:jc w:val="both"/>
        <w:rPr>
          <w:rFonts w:ascii="Times New Roman" w:hAnsi="Times New Roman"/>
          <w:sz w:val="24"/>
          <w:szCs w:val="24"/>
        </w:rPr>
      </w:pPr>
      <w:r w:rsidRPr="00967F25">
        <w:rPr>
          <w:rFonts w:ascii="Times New Roman" w:hAnsi="Times New Roman"/>
          <w:sz w:val="24"/>
          <w:szCs w:val="24"/>
        </w:rPr>
        <w:t>Производственная практика (научно-исследовательская работа 1) выполняется обучающимся под руководством руководителя. Предметная область научно-исследовательской работы определяется в соответствии с содержанием направления «Государственное и муниципальное управление» и темой выпускной квалификационной работы.</w:t>
      </w:r>
    </w:p>
    <w:p w:rsidR="005E768D" w:rsidRPr="00FD4B00" w:rsidRDefault="005E768D" w:rsidP="00FD4B00">
      <w:pPr>
        <w:spacing w:after="0" w:line="240" w:lineRule="auto"/>
        <w:ind w:firstLine="709"/>
        <w:jc w:val="both"/>
        <w:rPr>
          <w:rFonts w:ascii="Times New Roman" w:hAnsi="Times New Roman" w:cs="Times New Roman"/>
          <w:sz w:val="24"/>
          <w:szCs w:val="24"/>
        </w:rPr>
      </w:pPr>
      <w:r w:rsidRPr="00FD4B00">
        <w:rPr>
          <w:rFonts w:ascii="Times New Roman" w:hAnsi="Times New Roman" w:cs="Times New Roman"/>
          <w:sz w:val="24"/>
          <w:szCs w:val="24"/>
        </w:rPr>
        <w:t>.</w:t>
      </w:r>
    </w:p>
    <w:p w:rsidR="005E768D" w:rsidRPr="007B58D9" w:rsidRDefault="005E768D" w:rsidP="005E768D">
      <w:pPr>
        <w:pStyle w:val="60"/>
        <w:shd w:val="clear" w:color="auto" w:fill="auto"/>
        <w:tabs>
          <w:tab w:val="left" w:pos="1162"/>
        </w:tabs>
        <w:spacing w:line="240" w:lineRule="auto"/>
        <w:ind w:firstLine="709"/>
        <w:rPr>
          <w:b/>
          <w:color w:val="000000"/>
          <w:sz w:val="24"/>
        </w:rPr>
      </w:pPr>
    </w:p>
    <w:p w:rsidR="00C17903" w:rsidRPr="00C4255D" w:rsidRDefault="00F44362" w:rsidP="00E838FF">
      <w:pPr>
        <w:pStyle w:val="31"/>
        <w:shd w:val="clear" w:color="auto" w:fill="auto"/>
        <w:spacing w:after="0" w:line="240" w:lineRule="auto"/>
        <w:ind w:firstLine="709"/>
        <w:rPr>
          <w:b/>
          <w:bCs/>
          <w:color w:val="auto"/>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BD6FE3">
        <w:rPr>
          <w:b/>
          <w:bCs/>
          <w:color w:val="auto"/>
        </w:rPr>
        <w:t xml:space="preserve">производственной </w:t>
      </w:r>
      <w:r w:rsidR="00C17903" w:rsidRPr="00860A23">
        <w:rPr>
          <w:b/>
          <w:bCs/>
          <w:color w:val="auto"/>
        </w:rPr>
        <w:t>практики</w:t>
      </w:r>
      <w:r w:rsidR="00860A23" w:rsidRPr="00860A23">
        <w:rPr>
          <w:b/>
          <w:bCs/>
          <w:color w:val="auto"/>
        </w:rPr>
        <w:t xml:space="preserve"> </w:t>
      </w:r>
      <w:r w:rsidR="00860A23" w:rsidRPr="00B14F95">
        <w:rPr>
          <w:b/>
          <w:bCs/>
          <w:color w:val="auto"/>
        </w:rPr>
        <w:t>(</w:t>
      </w:r>
      <w:r w:rsidR="00C4255D" w:rsidRPr="00C4255D">
        <w:rPr>
          <w:b/>
          <w:lang w:eastAsia="hi-IN" w:bidi="hi-IN"/>
        </w:rPr>
        <w:t>научно-исследовательская работа</w:t>
      </w:r>
      <w:r w:rsidR="00273AA3">
        <w:rPr>
          <w:b/>
          <w:lang w:eastAsia="hi-IN" w:bidi="hi-IN"/>
        </w:rPr>
        <w:t xml:space="preserve"> 1</w:t>
      </w:r>
      <w:r w:rsidR="00860A23" w:rsidRPr="00C4255D">
        <w:rPr>
          <w:b/>
          <w:bCs/>
          <w:color w:val="auto"/>
        </w:rPr>
        <w:t>)</w:t>
      </w:r>
    </w:p>
    <w:p w:rsidR="00C17903" w:rsidRPr="00C4255D" w:rsidRDefault="00C17903" w:rsidP="00C17903">
      <w:pPr>
        <w:autoSpaceDE w:val="0"/>
        <w:autoSpaceDN w:val="0"/>
        <w:adjustRightInd w:val="0"/>
        <w:spacing w:after="0" w:line="240" w:lineRule="auto"/>
        <w:rPr>
          <w:rFonts w:ascii="Times New Roman" w:hAnsi="Times New Roman" w:cs="Times New Roman"/>
          <w:b/>
          <w:sz w:val="24"/>
          <w:szCs w:val="24"/>
        </w:rPr>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2C294F">
        <w:rPr>
          <w:rFonts w:ascii="Times New Roman" w:hAnsi="Times New Roman" w:cs="Times New Roman"/>
          <w:sz w:val="24"/>
          <w:szCs w:val="24"/>
        </w:rPr>
        <w:t>производственной</w:t>
      </w:r>
      <w:r w:rsidRPr="00274D91">
        <w:rPr>
          <w:rFonts w:ascii="Times New Roman" w:hAnsi="Times New Roman" w:cs="Times New Roman"/>
          <w:sz w:val="24"/>
          <w:szCs w:val="24"/>
        </w:rPr>
        <w:t xml:space="preserve"> практики </w:t>
      </w:r>
      <w:r w:rsidR="00ED1C9E" w:rsidRPr="00274D91">
        <w:rPr>
          <w:rFonts w:ascii="Times New Roman" w:hAnsi="Times New Roman" w:cs="Times New Roman"/>
          <w:sz w:val="24"/>
          <w:szCs w:val="24"/>
        </w:rPr>
        <w:t>(</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1</w:t>
      </w:r>
      <w:r w:rsidR="00ED1C9E" w:rsidRPr="00274D91">
        <w:rPr>
          <w:rFonts w:ascii="Times New Roman" w:hAnsi="Times New Roman" w:cs="Times New Roman"/>
          <w:sz w:val="24"/>
          <w:szCs w:val="24"/>
        </w:rPr>
        <w:t>)</w:t>
      </w:r>
      <w:r w:rsidR="00D20D69">
        <w:rPr>
          <w:rFonts w:ascii="Times New Roman" w:hAnsi="Times New Roman" w:cs="Times New Roman"/>
          <w:sz w:val="24"/>
          <w:szCs w:val="24"/>
        </w:rPr>
        <w:t xml:space="preserve">, далее – </w:t>
      </w:r>
      <w:r w:rsidR="00650DB4">
        <w:rPr>
          <w:rStyle w:val="fontstyle01"/>
          <w:rFonts w:ascii="Times New Roman" w:hAnsi="Times New Roman" w:cs="Times New Roman"/>
          <w:b w:val="0"/>
          <w:color w:val="auto"/>
        </w:rPr>
        <w:t>производственная</w:t>
      </w:r>
      <w:r w:rsidR="00D20D69">
        <w:rPr>
          <w:rFonts w:ascii="Times New Roman" w:hAnsi="Times New Roman" w:cs="Times New Roman"/>
          <w:sz w:val="24"/>
          <w:szCs w:val="24"/>
        </w:rPr>
        <w:t xml:space="preserve"> практика,</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D04FF3">
        <w:rPr>
          <w:rFonts w:ascii="Times New Roman" w:eastAsia="Times New Roman" w:hAnsi="Times New Roman" w:cs="Times New Roman"/>
          <w:sz w:val="24"/>
          <w:szCs w:val="24"/>
        </w:rPr>
        <w:t>Государственная и муниципальная служба</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F8058A">
        <w:rPr>
          <w:rFonts w:ascii="Times New Roman" w:eastAsia="Times New Roman" w:hAnsi="Times New Roman" w:cs="Times New Roman"/>
          <w:sz w:val="24"/>
          <w:szCs w:val="24"/>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Default="008D224C" w:rsidP="00274D91">
      <w:pPr>
        <w:spacing w:after="0" w:line="240" w:lineRule="auto"/>
        <w:ind w:firstLine="426"/>
        <w:jc w:val="both"/>
        <w:rPr>
          <w:rFonts w:ascii="Times New Roman" w:hAnsi="Times New Roman" w:cs="Times New Roman"/>
          <w:color w:val="000000"/>
          <w:sz w:val="24"/>
          <w:szCs w:val="24"/>
        </w:rPr>
      </w:pPr>
      <w:r w:rsidRPr="005F5F95">
        <w:rPr>
          <w:rFonts w:ascii="Times New Roman" w:hAnsi="Times New Roman" w:cs="Times New Roman"/>
          <w:b/>
          <w:sz w:val="24"/>
          <w:szCs w:val="24"/>
        </w:rPr>
        <w:lastRenderedPageBreak/>
        <w:t xml:space="preserve">Базами </w:t>
      </w:r>
      <w:r w:rsidR="00CB2276">
        <w:rPr>
          <w:rFonts w:ascii="Times New Roman" w:hAnsi="Times New Roman" w:cs="Times New Roman"/>
          <w:b/>
          <w:sz w:val="24"/>
          <w:szCs w:val="24"/>
        </w:rPr>
        <w:t>производственной</w:t>
      </w:r>
      <w:r w:rsidRPr="005F5F95">
        <w:rPr>
          <w:rFonts w:ascii="Times New Roman" w:hAnsi="Times New Roman" w:cs="Times New Roman"/>
          <w:b/>
          <w:sz w:val="24"/>
          <w:szCs w:val="24"/>
        </w:rPr>
        <w:t xml:space="preserve"> практики</w:t>
      </w:r>
      <w:r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 xml:space="preserve">производственной </w:t>
      </w:r>
      <w:r w:rsidR="00CB3CAD" w:rsidRPr="00274D91">
        <w:rPr>
          <w:rFonts w:ascii="Times New Roman" w:hAnsi="Times New Roman" w:cs="Times New Roman"/>
          <w:sz w:val="24"/>
          <w:szCs w:val="24"/>
        </w:rPr>
        <w:t>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направления подготовки </w:t>
      </w:r>
      <w:r w:rsidRPr="00E71E43">
        <w:rPr>
          <w:rFonts w:ascii="Times New Roman" w:eastAsia="Times New Roman" w:hAnsi="Times New Roman" w:cs="Times New Roman"/>
          <w:sz w:val="24"/>
          <w:szCs w:val="24"/>
        </w:rPr>
        <w:t>38.0</w:t>
      </w:r>
      <w:r w:rsidR="00273AA3">
        <w:rPr>
          <w:rFonts w:ascii="Times New Roman" w:eastAsia="Times New Roman" w:hAnsi="Times New Roman" w:cs="Times New Roman"/>
          <w:sz w:val="24"/>
          <w:szCs w:val="24"/>
        </w:rPr>
        <w:t>4</w:t>
      </w:r>
      <w:r w:rsidRPr="00E71E43">
        <w:rPr>
          <w:rFonts w:ascii="Times New Roman" w:eastAsia="Times New Roman" w:hAnsi="Times New Roman" w:cs="Times New Roman"/>
          <w:sz w:val="24"/>
          <w:szCs w:val="24"/>
        </w:rPr>
        <w:t>.0</w:t>
      </w:r>
      <w:r w:rsidR="005768BA">
        <w:rPr>
          <w:rFonts w:ascii="Times New Roman" w:eastAsia="Times New Roman" w:hAnsi="Times New Roman" w:cs="Times New Roman"/>
          <w:sz w:val="24"/>
          <w:szCs w:val="24"/>
        </w:rPr>
        <w:t>4</w:t>
      </w:r>
      <w:r w:rsidRPr="00E71E43">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Pr="00E71E43">
        <w:rPr>
          <w:rFonts w:ascii="Times New Roman" w:eastAsia="Times New Roman" w:hAnsi="Times New Roman" w:cs="Times New Roman"/>
          <w:sz w:val="24"/>
          <w:szCs w:val="24"/>
        </w:rPr>
        <w:t xml:space="preserve"> направленность (профиль) программы «</w:t>
      </w:r>
      <w:r w:rsidR="00D04FF3">
        <w:rPr>
          <w:rFonts w:ascii="Times New Roman" w:eastAsia="Times New Roman" w:hAnsi="Times New Roman" w:cs="Times New Roman"/>
          <w:sz w:val="24"/>
          <w:szCs w:val="24"/>
        </w:rPr>
        <w:t>Государственная и муниципальная служба</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юридические лица. 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009A36BB">
        <w:rPr>
          <w:rFonts w:ascii="Times New Roman" w:hAnsi="Times New Roman" w:cs="Times New Roman"/>
          <w:b/>
          <w:color w:val="000000"/>
          <w:sz w:val="24"/>
          <w:szCs w:val="24"/>
        </w:rPr>
        <w:t>не</w:t>
      </w:r>
      <w:r w:rsidR="00274D91" w:rsidRPr="00274D91">
        <w:rPr>
          <w:rFonts w:ascii="Times New Roman" w:hAnsi="Times New Roman" w:cs="Times New Roman"/>
          <w:b/>
          <w:color w:val="000000"/>
          <w:sz w:val="24"/>
          <w:szCs w:val="24"/>
        </w:rPr>
        <w:t>возможно проводить у индивидуальных предпринимателей</w:t>
      </w:r>
      <w:r w:rsidR="00274D91" w:rsidRPr="00274D91">
        <w:rPr>
          <w:rFonts w:ascii="Times New Roman" w:hAnsi="Times New Roman" w:cs="Times New Roman"/>
          <w:color w:val="000000"/>
          <w:sz w:val="24"/>
          <w:szCs w:val="24"/>
        </w:rPr>
        <w:t>.</w:t>
      </w:r>
    </w:p>
    <w:p w:rsidR="00D04FF3" w:rsidRPr="00C106FE" w:rsidRDefault="00D04FF3" w:rsidP="00D04FF3">
      <w:pPr>
        <w:pStyle w:val="ac"/>
        <w:numPr>
          <w:ilvl w:val="0"/>
          <w:numId w:val="3"/>
        </w:numPr>
        <w:tabs>
          <w:tab w:val="clear" w:pos="720"/>
          <w:tab w:val="num" w:pos="928"/>
        </w:tabs>
        <w:spacing w:after="0" w:line="240" w:lineRule="auto"/>
        <w:ind w:left="0" w:firstLine="0"/>
        <w:jc w:val="both"/>
        <w:rPr>
          <w:rFonts w:ascii="Times New Roman" w:hAnsi="Times New Roman"/>
          <w:sz w:val="24"/>
          <w:szCs w:val="24"/>
        </w:rPr>
      </w:pPr>
      <w:r w:rsidRPr="00C106FE">
        <w:rPr>
          <w:rFonts w:ascii="Times New Roman" w:hAnsi="Times New Roman"/>
          <w:b/>
          <w:sz w:val="24"/>
          <w:szCs w:val="24"/>
        </w:rPr>
        <w:t>Государственные, муниципальные учреждения</w:t>
      </w:r>
      <w:r w:rsidRPr="00C106FE">
        <w:rPr>
          <w:rStyle w:val="extended-textfull"/>
          <w:rFonts w:ascii="Times New Roman" w:hAnsi="Times New Roman"/>
          <w:sz w:val="24"/>
          <w:szCs w:val="24"/>
        </w:rPr>
        <w:t xml:space="preserve"> </w:t>
      </w:r>
      <w:r w:rsidR="00E34713">
        <w:rPr>
          <w:rStyle w:val="extended-textfull"/>
          <w:rFonts w:ascii="Times New Roman" w:hAnsi="Times New Roman"/>
          <w:sz w:val="24"/>
          <w:szCs w:val="24"/>
        </w:rPr>
        <w:t>-</w:t>
      </w:r>
      <w:r w:rsidRPr="00C106FE">
        <w:rPr>
          <w:rStyle w:val="extended-textfull"/>
          <w:rFonts w:ascii="Times New Roman" w:hAnsi="Times New Roman"/>
          <w:sz w:val="24"/>
          <w:szCs w:val="24"/>
        </w:rPr>
        <w:t xml:space="preserve"> </w:t>
      </w:r>
      <w:r w:rsidRPr="00C106FE">
        <w:rPr>
          <w:rStyle w:val="extended-textfull"/>
          <w:rFonts w:ascii="Times New Roman" w:hAnsi="Times New Roman"/>
          <w:b/>
          <w:bCs/>
          <w:sz w:val="24"/>
          <w:szCs w:val="24"/>
        </w:rPr>
        <w:t>это</w:t>
      </w:r>
      <w:r w:rsidRPr="00C106FE">
        <w:rPr>
          <w:rStyle w:val="extended-textfull"/>
          <w:rFonts w:ascii="Times New Roman" w:hAnsi="Times New Roman"/>
          <w:sz w:val="24"/>
          <w:szCs w:val="24"/>
        </w:rPr>
        <w:t xml:space="preserve"> некоммерческая </w:t>
      </w:r>
      <w:r w:rsidRPr="00C106FE">
        <w:rPr>
          <w:rStyle w:val="extended-textfull"/>
          <w:rFonts w:ascii="Times New Roman" w:hAnsi="Times New Roman"/>
          <w:bCs/>
          <w:sz w:val="24"/>
          <w:szCs w:val="24"/>
        </w:rPr>
        <w:t>организация</w:t>
      </w:r>
      <w:r w:rsidRPr="00C106FE">
        <w:rPr>
          <w:rStyle w:val="extended-textfull"/>
          <w:rFonts w:ascii="Times New Roman" w:hAnsi="Times New Roman"/>
          <w:sz w:val="24"/>
          <w:szCs w:val="24"/>
        </w:rPr>
        <w:t xml:space="preserve">, созданная органами </w:t>
      </w:r>
      <w:r w:rsidRPr="00C106FE">
        <w:rPr>
          <w:rStyle w:val="extended-textfull"/>
          <w:rFonts w:ascii="Times New Roman" w:hAnsi="Times New Roman"/>
          <w:b/>
          <w:bCs/>
          <w:sz w:val="24"/>
          <w:szCs w:val="24"/>
        </w:rPr>
        <w:t>государственной</w:t>
      </w:r>
      <w:r w:rsidRPr="00C106FE">
        <w:rPr>
          <w:rStyle w:val="extended-textfull"/>
          <w:rFonts w:ascii="Times New Roman" w:hAnsi="Times New Roman"/>
          <w:sz w:val="24"/>
          <w:szCs w:val="24"/>
        </w:rPr>
        <w:t xml:space="preserve"> власти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w:t>
      </w:r>
      <w:r w:rsidRPr="00C106FE">
        <w:rPr>
          <w:rStyle w:val="extended-textfull"/>
          <w:rFonts w:ascii="Times New Roman" w:hAnsi="Times New Roman"/>
          <w:b/>
          <w:bCs/>
          <w:sz w:val="24"/>
          <w:szCs w:val="24"/>
        </w:rPr>
        <w:t>государственного</w:t>
      </w:r>
      <w:r w:rsidRPr="00C106FE">
        <w:rPr>
          <w:rStyle w:val="extended-textfull"/>
          <w:rFonts w:ascii="Times New Roman" w:hAnsi="Times New Roman"/>
          <w:sz w:val="24"/>
          <w:szCs w:val="24"/>
        </w:rPr>
        <w:t xml:space="preserve"> (местного) бюджета на основе сметы доходов и расходов.</w:t>
      </w:r>
      <w:r w:rsidRPr="00C106FE">
        <w:rPr>
          <w:rFonts w:ascii="Times New Roman" w:hAnsi="Times New Roman"/>
          <w:b/>
          <w:bCs/>
          <w:sz w:val="24"/>
          <w:szCs w:val="24"/>
        </w:rPr>
        <w:t xml:space="preserve"> </w:t>
      </w:r>
    </w:p>
    <w:p w:rsidR="00D04FF3" w:rsidRPr="00221EB0" w:rsidRDefault="00D04FF3" w:rsidP="00D04FF3">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bCs/>
          <w:sz w:val="24"/>
          <w:szCs w:val="24"/>
        </w:rPr>
        <w:t xml:space="preserve">орган государственного (муниципального) управления </w:t>
      </w:r>
      <w:r w:rsidR="009337AE">
        <w:rPr>
          <w:rFonts w:ascii="Times New Roman" w:hAnsi="Times New Roman"/>
          <w:sz w:val="24"/>
          <w:szCs w:val="24"/>
        </w:rPr>
        <w:t>-</w:t>
      </w:r>
      <w:r w:rsidRPr="00221EB0">
        <w:rPr>
          <w:rFonts w:ascii="Times New Roman" w:hAnsi="Times New Roman"/>
          <w:sz w:val="24"/>
          <w:szCs w:val="24"/>
        </w:rPr>
        <w:t xml:space="preserve"> это организационно оформленная группа должностных лиц и государственных (муниципальных) служащих, наделенная компетенцией и необходимыми средствами для осуществления управления определенным территориальным образованием, отраслью хозяйства</w:t>
      </w:r>
      <w:r>
        <w:t>.</w:t>
      </w:r>
      <w:r w:rsidRPr="00221EB0">
        <w:rPr>
          <w:rFonts w:ascii="Times New Roman" w:hAnsi="Times New Roman"/>
          <w:sz w:val="24"/>
          <w:szCs w:val="24"/>
        </w:rPr>
        <w:t xml:space="preserve"> </w:t>
      </w:r>
    </w:p>
    <w:p w:rsidR="00D04FF3" w:rsidRPr="00C4255D" w:rsidRDefault="00D04FF3" w:rsidP="00D04FF3">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sz w:val="24"/>
          <w:szCs w:val="24"/>
        </w:rPr>
        <w:t>юридические лица</w:t>
      </w:r>
      <w:r w:rsidRPr="00221EB0">
        <w:rPr>
          <w:rFonts w:ascii="Times New Roman" w:hAnsi="Times New Roman"/>
          <w:sz w:val="24"/>
          <w:szCs w:val="24"/>
        </w:rPr>
        <w:t xml:space="preserve">, где имеются подразделение компании (структурное подразделение), которое занимается </w:t>
      </w:r>
      <w:r>
        <w:rPr>
          <w:rFonts w:ascii="Times New Roman" w:hAnsi="Times New Roman"/>
          <w:sz w:val="24"/>
          <w:szCs w:val="24"/>
        </w:rPr>
        <w:t xml:space="preserve">управлением государственными программами, либо другие проекты, финансируемые из государственного бюджета, </w:t>
      </w:r>
      <w:r w:rsidRPr="00221EB0">
        <w:rPr>
          <w:rFonts w:ascii="Times New Roman" w:hAnsi="Times New Roman"/>
          <w:sz w:val="24"/>
          <w:szCs w:val="24"/>
        </w:rPr>
        <w:t>возглавляемое руководителем отдела.</w:t>
      </w:r>
    </w:p>
    <w:p w:rsidR="00C4255D" w:rsidRPr="00221EB0" w:rsidRDefault="006D51EA" w:rsidP="00D04FF3">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Pr>
          <w:rFonts w:ascii="Times New Roman" w:hAnsi="Times New Roman"/>
          <w:b/>
          <w:sz w:val="24"/>
          <w:szCs w:val="24"/>
        </w:rPr>
        <w:t>ЧУ ОО ВО</w:t>
      </w:r>
      <w:r w:rsidR="00C4255D">
        <w:rPr>
          <w:rFonts w:ascii="Times New Roman" w:hAnsi="Times New Roman"/>
          <w:b/>
          <w:sz w:val="24"/>
          <w:szCs w:val="24"/>
        </w:rPr>
        <w:t xml:space="preserve"> «Омская гуманитарная академия», кафедра управления политики и права</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E7C33">
        <w:rPr>
          <w:rFonts w:ascii="Times New Roman" w:hAnsi="Times New Roman" w:cs="Times New Roman"/>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w:t>
      </w:r>
      <w:r w:rsidRPr="00A27B4F">
        <w:rPr>
          <w:color w:val="000000" w:themeColor="text1"/>
        </w:rPr>
        <w:lastRenderedPageBreak/>
        <w:t>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492B92">
        <w:rPr>
          <w:rStyle w:val="fontstyle01"/>
          <w:b w:val="0"/>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492B92">
        <w:rPr>
          <w:rStyle w:val="fontstyle01"/>
          <w:b w:val="0"/>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60A23" w:rsidRPr="00C4255D" w:rsidRDefault="00F44362" w:rsidP="00B14F95">
      <w:pPr>
        <w:spacing w:after="0" w:line="240" w:lineRule="auto"/>
        <w:ind w:firstLine="708"/>
        <w:jc w:val="center"/>
        <w:rPr>
          <w:rStyle w:val="fontstyle01"/>
          <w:rFonts w:ascii="Times New Roman" w:hAnsi="Times New Roman" w:cs="Times New Roman"/>
          <w:b w:val="0"/>
        </w:rP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 xml:space="preserve">практической подготовки в </w:t>
      </w:r>
      <w:r w:rsidR="004D055A" w:rsidRPr="00650DB4">
        <w:rPr>
          <w:rFonts w:ascii="Times New Roman" w:hAnsi="Times New Roman" w:cs="Times New Roman"/>
          <w:b/>
          <w:color w:val="000000" w:themeColor="text1"/>
          <w:sz w:val="24"/>
          <w:szCs w:val="24"/>
        </w:rPr>
        <w:t>форме</w:t>
      </w:r>
      <w:r w:rsidR="004D055A" w:rsidRPr="00650DB4">
        <w:rPr>
          <w:b/>
          <w:bCs/>
        </w:rPr>
        <w:t xml:space="preserve"> </w:t>
      </w:r>
      <w:r w:rsidR="004D055A" w:rsidRPr="00650DB4">
        <w:rPr>
          <w:rFonts w:ascii="Times New Roman" w:hAnsi="Times New Roman" w:cs="Times New Roman"/>
          <w:b/>
          <w:sz w:val="24"/>
          <w:szCs w:val="24"/>
        </w:rPr>
        <w:t xml:space="preserve"> </w:t>
      </w:r>
      <w:r w:rsidR="00650DB4" w:rsidRPr="00650DB4">
        <w:rPr>
          <w:rFonts w:ascii="Times New Roman" w:hAnsi="Times New Roman" w:cs="Times New Roman"/>
          <w:b/>
          <w:sz w:val="24"/>
          <w:szCs w:val="24"/>
        </w:rPr>
        <w:t>производственной</w:t>
      </w:r>
      <w:r w:rsidR="00EA4ABB" w:rsidRPr="00977D79">
        <w:rPr>
          <w:rFonts w:ascii="Times New Roman" w:hAnsi="Times New Roman" w:cs="Times New Roman"/>
          <w:b/>
          <w:sz w:val="24"/>
          <w:szCs w:val="24"/>
        </w:rPr>
        <w:t xml:space="preserve"> практики</w:t>
      </w:r>
      <w:r w:rsidR="00860A23" w:rsidRPr="00977D79">
        <w:rPr>
          <w:rFonts w:ascii="Times New Roman" w:hAnsi="Times New Roman" w:cs="Times New Roman"/>
          <w:b/>
          <w:sz w:val="24"/>
          <w:szCs w:val="24"/>
        </w:rPr>
        <w:t xml:space="preserve"> </w:t>
      </w:r>
      <w:r w:rsidR="00860A23" w:rsidRPr="00C4255D">
        <w:rPr>
          <w:rStyle w:val="fontstyle01"/>
          <w:rFonts w:ascii="Times New Roman" w:hAnsi="Times New Roman" w:cs="Times New Roman"/>
          <w:b w:val="0"/>
        </w:rPr>
        <w:t>(</w:t>
      </w:r>
      <w:r w:rsidR="00C4255D" w:rsidRPr="00C4255D">
        <w:rPr>
          <w:rFonts w:ascii="Times New Roman" w:eastAsia="Times New Roman" w:hAnsi="Times New Roman" w:cs="Times New Roman"/>
          <w:b/>
          <w:sz w:val="24"/>
          <w:szCs w:val="24"/>
          <w:lang w:eastAsia="hi-IN" w:bidi="hi-IN"/>
        </w:rPr>
        <w:t>научно-исследовательская работа</w:t>
      </w:r>
      <w:r w:rsidR="00273AA3">
        <w:rPr>
          <w:rFonts w:ascii="Times New Roman" w:eastAsia="Times New Roman" w:hAnsi="Times New Roman" w:cs="Times New Roman"/>
          <w:b/>
          <w:sz w:val="24"/>
          <w:szCs w:val="24"/>
          <w:lang w:eastAsia="hi-IN" w:bidi="hi-IN"/>
        </w:rPr>
        <w:t xml:space="preserve"> 1</w:t>
      </w:r>
      <w:r w:rsidR="00860A23" w:rsidRPr="00C4255D">
        <w:rPr>
          <w:rStyle w:val="fontstyle01"/>
          <w:rFonts w:ascii="Times New Roman" w:hAnsi="Times New Roman" w:cs="Times New Roman"/>
          <w:b w:val="0"/>
        </w:rPr>
        <w:t>)</w:t>
      </w:r>
    </w:p>
    <w:p w:rsidR="00860A23" w:rsidRPr="00B14F95" w:rsidRDefault="00860A23" w:rsidP="00B14F95">
      <w:pPr>
        <w:pStyle w:val="31"/>
        <w:shd w:val="clear" w:color="auto" w:fill="auto"/>
        <w:spacing w:after="0" w:line="240" w:lineRule="auto"/>
        <w:ind w:firstLine="709"/>
        <w:rPr>
          <w:b/>
        </w:rP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B14F95">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A555D0">
        <w:t>производственной</w:t>
      </w:r>
      <w:r w:rsidR="007E7C33" w:rsidRPr="00274D91">
        <w:t xml:space="preserve"> практики</w:t>
      </w:r>
      <w:r w:rsidRPr="007B58D9">
        <w:t>.</w:t>
      </w:r>
    </w:p>
    <w:p w:rsidR="00EA4ABB" w:rsidRPr="00A555D0" w:rsidRDefault="00EA4ABB" w:rsidP="00EA4ABB">
      <w:pPr>
        <w:spacing w:after="0" w:line="240" w:lineRule="auto"/>
        <w:ind w:firstLine="907"/>
        <w:jc w:val="both"/>
        <w:rPr>
          <w:rFonts w:ascii="Times New Roman" w:hAnsi="Times New Roman" w:cs="Times New Roman"/>
          <w:b/>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sidRPr="00A555D0">
        <w:rPr>
          <w:rFonts w:ascii="Times New Roman" w:hAnsi="Times New Roman" w:cs="Times New Roman"/>
          <w:b/>
          <w:sz w:val="24"/>
          <w:szCs w:val="24"/>
        </w:rPr>
        <w:t>управления политики и права</w:t>
      </w:r>
      <w:r w:rsidRPr="00A555D0">
        <w:rPr>
          <w:rFonts w:ascii="Times New Roman" w:hAnsi="Times New Roman" w:cs="Times New Roman"/>
          <w:b/>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A555D0">
        <w:rPr>
          <w:rFonts w:ascii="Times New Roman" w:eastAsia="Times New Roman" w:hAnsi="Times New Roman" w:cs="Times New Roman"/>
          <w:sz w:val="24"/>
          <w:szCs w:val="24"/>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изучить рекомендуемую справочную и специальную литературу, проконсультироваться у руководителя практики ОмГА.</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lastRenderedPageBreak/>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650DB4">
        <w:rPr>
          <w:rFonts w:ascii="Times New Roman" w:hAnsi="Times New Roman"/>
          <w:sz w:val="24"/>
          <w:szCs w:val="24"/>
        </w:rPr>
        <w:t>производственной</w:t>
      </w:r>
      <w:r w:rsidR="00CB3CAD" w:rsidRPr="00274D91">
        <w:rPr>
          <w:rFonts w:ascii="Times New Roman" w:hAnsi="Times New Roman"/>
          <w:sz w:val="24"/>
          <w:szCs w:val="24"/>
        </w:rPr>
        <w:t xml:space="preserve"> </w:t>
      </w:r>
      <w:r w:rsidR="00CB3CAD">
        <w:rPr>
          <w:rFonts w:ascii="Times New Roman" w:hAnsi="Times New Roman"/>
          <w:sz w:val="24"/>
          <w:szCs w:val="24"/>
        </w:rPr>
        <w:t>(</w:t>
      </w:r>
      <w:r w:rsidR="009A36BB">
        <w:rPr>
          <w:rFonts w:ascii="Times New Roman" w:eastAsia="Times New Roman" w:hAnsi="Times New Roman"/>
          <w:sz w:val="24"/>
          <w:szCs w:val="24"/>
          <w:lang w:eastAsia="hi-IN" w:bidi="hi-IN"/>
        </w:rPr>
        <w:t>научно-исследовательская работа</w:t>
      </w:r>
      <w:r w:rsidR="00273AA3">
        <w:rPr>
          <w:rFonts w:ascii="Times New Roman" w:eastAsia="Times New Roman" w:hAnsi="Times New Roman"/>
          <w:sz w:val="24"/>
          <w:szCs w:val="24"/>
          <w:lang w:eastAsia="hi-IN" w:bidi="hi-IN"/>
        </w:rPr>
        <w:t>1</w:t>
      </w:r>
      <w:r w:rsidR="00CB3CAD">
        <w:rPr>
          <w:rFonts w:ascii="Times New Roman" w:hAnsi="Times New Roman"/>
          <w:sz w:val="24"/>
          <w:szCs w:val="24"/>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242163">
        <w:t>(</w:t>
      </w:r>
      <w:r w:rsidR="009A36BB">
        <w:rPr>
          <w:lang w:eastAsia="hi-IN" w:bidi="hi-IN"/>
        </w:rPr>
        <w:t>научно-исследовательская работа</w:t>
      </w:r>
      <w:r w:rsidR="00273AA3">
        <w:rPr>
          <w:lang w:eastAsia="hi-IN" w:bidi="hi-IN"/>
        </w:rPr>
        <w:t>1</w:t>
      </w:r>
      <w:r w:rsidR="00242163">
        <w:t>)</w:t>
      </w:r>
      <w:r w:rsidR="00242163"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242163">
        <w:t>(</w:t>
      </w:r>
      <w:r w:rsidR="009A36BB">
        <w:rPr>
          <w:lang w:eastAsia="hi-IN" w:bidi="hi-IN"/>
        </w:rPr>
        <w:t>научно-исследовательская работа</w:t>
      </w:r>
      <w:r w:rsidR="00273AA3">
        <w:rPr>
          <w:lang w:eastAsia="hi-IN" w:bidi="hi-IN"/>
        </w:rPr>
        <w:t>1</w:t>
      </w:r>
      <w:r w:rsidR="00242163">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242163">
        <w:t>(</w:t>
      </w:r>
      <w:r w:rsidR="006D51EA">
        <w:rPr>
          <w:lang w:eastAsia="hi-IN" w:bidi="hi-IN"/>
        </w:rPr>
        <w:t>научно-исследовательская работа</w:t>
      </w:r>
      <w:r w:rsidR="00273AA3">
        <w:rPr>
          <w:lang w:eastAsia="hi-IN" w:bidi="hi-IN"/>
        </w:rPr>
        <w:t>1</w:t>
      </w:r>
      <w:r w:rsidR="00242163">
        <w:t>)</w:t>
      </w:r>
      <w:r w:rsidR="00242163" w:rsidRPr="00274D91">
        <w:t xml:space="preserve"> 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6D51EA">
        <w:t>Государственная и муниципальная служба</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650DB4" w:rsidRPr="009337AE">
        <w:t xml:space="preserve">производственной </w:t>
      </w:r>
      <w:r w:rsidR="00242163" w:rsidRPr="009337AE">
        <w:t>практики</w:t>
      </w:r>
      <w:r w:rsidR="009337AE">
        <w:t xml:space="preserve"> </w:t>
      </w:r>
      <w:r w:rsidR="009337AE" w:rsidRPr="009337AE">
        <w:t>(</w:t>
      </w:r>
      <w:r w:rsidR="009337AE" w:rsidRPr="009337AE">
        <w:rPr>
          <w:lang w:eastAsia="hi-IN" w:bidi="hi-IN"/>
        </w:rPr>
        <w:t>научно-исследовательская работа</w:t>
      </w:r>
      <w:r w:rsidR="00273AA3">
        <w:rPr>
          <w:lang w:eastAsia="hi-IN" w:bidi="hi-IN"/>
        </w:rPr>
        <w:t>1</w:t>
      </w:r>
      <w:r w:rsidR="009337AE" w:rsidRPr="009337AE">
        <w:t>)</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650DB4">
        <w:t>производственной</w:t>
      </w:r>
      <w:r w:rsidR="00CB3CAD" w:rsidRPr="00274D91">
        <w:t xml:space="preserve">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652C45">
        <w:t xml:space="preserve">производственной </w:t>
      </w:r>
      <w:r w:rsidR="00242163">
        <w:t>(</w:t>
      </w:r>
      <w:r w:rsidR="009337AE" w:rsidRPr="009337AE">
        <w:rPr>
          <w:lang w:eastAsia="hi-IN" w:bidi="hi-IN"/>
        </w:rPr>
        <w:t>научно-исследовательская работа</w:t>
      </w:r>
      <w:r w:rsidR="00273AA3">
        <w:rPr>
          <w:lang w:eastAsia="hi-IN" w:bidi="hi-IN"/>
        </w:rPr>
        <w:t xml:space="preserve"> 1</w:t>
      </w:r>
      <w:r w:rsidR="00242163">
        <w:t>)</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 xml:space="preserve">реализации </w:t>
      </w:r>
      <w:r w:rsidR="00F8058A">
        <w:t>производственной</w:t>
      </w:r>
      <w:r w:rsidR="00CB3CAD" w:rsidRPr="00274D91">
        <w:t xml:space="preserve"> практики</w:t>
      </w:r>
      <w:r w:rsidRPr="007B58D9">
        <w:t xml:space="preserve"> – представитель организации готовит отзыв- характеристику – отзыв от организации. Данный отзыв прилагается к отчету о практике</w:t>
      </w:r>
      <w:r w:rsidR="00652C45">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12ACB" w:rsidRPr="00612ACB">
        <w:rPr>
          <w:rFonts w:ascii="Times New Roman" w:hAnsi="Times New Roman" w:cs="Times New Roman"/>
          <w:sz w:val="24"/>
          <w:szCs w:val="24"/>
        </w:rPr>
        <w:t xml:space="preserve"> (</w:t>
      </w:r>
      <w:r w:rsidR="00D64CC8" w:rsidRPr="009337AE">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1</w:t>
      </w:r>
      <w:r w:rsidR="00612ACB" w:rsidRPr="00612ACB">
        <w:rPr>
          <w:rFonts w:ascii="Times New Roman" w:hAnsi="Times New Roman" w:cs="Times New Roman"/>
          <w:sz w:val="24"/>
          <w:szCs w:val="24"/>
        </w:rPr>
        <w:t>)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A555D0">
        <w:rPr>
          <w:rFonts w:ascii="Times New Roman" w:hAnsi="Times New Roman" w:cs="Times New Roman"/>
          <w:sz w:val="24"/>
          <w:szCs w:val="24"/>
        </w:rPr>
        <w:t xml:space="preserve">производственной </w:t>
      </w:r>
      <w:r w:rsidR="00CB3CAD" w:rsidRPr="00612ACB">
        <w:rPr>
          <w:rFonts w:ascii="Times New Roman" w:hAnsi="Times New Roman" w:cs="Times New Roman"/>
          <w:sz w:val="24"/>
          <w:szCs w:val="24"/>
        </w:rPr>
        <w:t>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lastRenderedPageBreak/>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практической подготовки в форме</w:t>
      </w:r>
      <w:r w:rsidR="004D055A" w:rsidRPr="004D055A">
        <w:rPr>
          <w:b/>
          <w:bCs/>
        </w:rPr>
        <w:t xml:space="preserve"> </w:t>
      </w:r>
      <w:r w:rsidR="004D055A" w:rsidRPr="004D055A">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4D055A">
        <w:rPr>
          <w:rFonts w:ascii="Times New Roman" w:hAnsi="Times New Roman" w:cs="Times New Roman"/>
          <w:b/>
          <w:sz w:val="24"/>
          <w:szCs w:val="24"/>
        </w:rPr>
        <w:t xml:space="preserve"> практики </w:t>
      </w:r>
      <w:r w:rsidR="004D055A" w:rsidRPr="00C4255D">
        <w:rPr>
          <w:rStyle w:val="fontstyle01"/>
          <w:rFonts w:ascii="Times New Roman" w:hAnsi="Times New Roman" w:cs="Times New Roman"/>
          <w:b w:val="0"/>
        </w:rPr>
        <w:t>(</w:t>
      </w:r>
      <w:r w:rsidR="00C4255D" w:rsidRPr="00C4255D">
        <w:rPr>
          <w:rFonts w:ascii="Times New Roman" w:eastAsia="Times New Roman" w:hAnsi="Times New Roman" w:cs="Times New Roman"/>
          <w:b/>
          <w:sz w:val="24"/>
          <w:szCs w:val="24"/>
          <w:lang w:eastAsia="hi-IN" w:bidi="hi-IN"/>
        </w:rPr>
        <w:t>научно-исследовательская работа</w:t>
      </w:r>
      <w:r w:rsidR="00273AA3">
        <w:rPr>
          <w:rFonts w:ascii="Times New Roman" w:eastAsia="Times New Roman" w:hAnsi="Times New Roman" w:cs="Times New Roman"/>
          <w:b/>
          <w:sz w:val="24"/>
          <w:szCs w:val="24"/>
          <w:lang w:eastAsia="hi-IN" w:bidi="hi-IN"/>
        </w:rPr>
        <w:t>1</w:t>
      </w:r>
      <w:r w:rsidR="004D055A" w:rsidRPr="00C4255D">
        <w:rPr>
          <w:rStyle w:val="fontstyle01"/>
          <w:rFonts w:ascii="Times New Roman" w:hAnsi="Times New Roman" w:cs="Times New Roman"/>
          <w:b w:val="0"/>
        </w:rPr>
        <w:t>)</w:t>
      </w:r>
      <w:r w:rsidRPr="00C4255D">
        <w:rPr>
          <w:rFonts w:ascii="Times New Roman" w:eastAsia="Times New Roman" w:hAnsi="Times New Roman" w:cs="Times New Roman"/>
          <w:b/>
          <w:bCs/>
          <w:sz w:val="24"/>
          <w:szCs w:val="24"/>
        </w:rPr>
        <w:t>. Защита</w:t>
      </w:r>
      <w:r w:rsidRPr="004D055A">
        <w:rPr>
          <w:rFonts w:ascii="Times New Roman" w:eastAsia="Times New Roman" w:hAnsi="Times New Roman" w:cs="Times New Roman"/>
          <w:b/>
          <w:bCs/>
          <w:sz w:val="24"/>
          <w:szCs w:val="24"/>
        </w:rPr>
        <w:t xml:space="preserve">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652C45">
        <w:rPr>
          <w:sz w:val="24"/>
          <w:szCs w:val="24"/>
        </w:rPr>
        <w:t>производственной</w:t>
      </w:r>
      <w:r w:rsidR="00242163" w:rsidRPr="00274D91">
        <w:rPr>
          <w:sz w:val="24"/>
          <w:szCs w:val="24"/>
        </w:rPr>
        <w:t xml:space="preserve"> </w:t>
      </w:r>
      <w:r w:rsidR="00242163">
        <w:rPr>
          <w:sz w:val="24"/>
          <w:szCs w:val="24"/>
        </w:rPr>
        <w:t>(</w:t>
      </w:r>
      <w:r w:rsidR="00D64CC8" w:rsidRPr="009337AE">
        <w:rPr>
          <w:sz w:val="24"/>
          <w:szCs w:val="24"/>
        </w:rPr>
        <w:t>научно-исследовательская работа</w:t>
      </w:r>
      <w:r w:rsidR="008A592B">
        <w:rPr>
          <w:sz w:val="24"/>
          <w:szCs w:val="24"/>
        </w:rPr>
        <w:t>1</w:t>
      </w:r>
      <w:r w:rsidR="00242163">
        <w:rPr>
          <w:sz w:val="24"/>
          <w:szCs w:val="24"/>
        </w:rPr>
        <w:t>)</w:t>
      </w:r>
      <w:r w:rsidR="00242163" w:rsidRPr="00274D91">
        <w:rPr>
          <w:sz w:val="24"/>
          <w:szCs w:val="24"/>
        </w:rPr>
        <w:t xml:space="preserve"> 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652C45">
        <w:rPr>
          <w:rFonts w:ascii="Times New Roman" w:hAnsi="Times New Roman" w:cs="Times New Roman"/>
          <w:sz w:val="24"/>
          <w:szCs w:val="24"/>
        </w:rPr>
        <w:t>производственной</w:t>
      </w:r>
      <w:r w:rsidRPr="004D055A">
        <w:rPr>
          <w:rFonts w:ascii="Times New Roman" w:hAnsi="Times New Roman" w:cs="Times New Roman"/>
          <w:sz w:val="24"/>
          <w:szCs w:val="24"/>
        </w:rPr>
        <w:t xml:space="preserve"> практики </w:t>
      </w:r>
      <w:r w:rsidR="00242163" w:rsidRPr="004D055A">
        <w:rPr>
          <w:rFonts w:ascii="Times New Roman" w:hAnsi="Times New Roman"/>
          <w:sz w:val="24"/>
          <w:szCs w:val="24"/>
        </w:rPr>
        <w:t>(</w:t>
      </w:r>
      <w:r w:rsidR="00D64CC8" w:rsidRPr="009337AE">
        <w:rPr>
          <w:rFonts w:ascii="Times New Roman" w:eastAsia="Times New Roman" w:hAnsi="Times New Roman" w:cs="Times New Roman"/>
          <w:sz w:val="24"/>
          <w:szCs w:val="24"/>
          <w:lang w:eastAsia="hi-IN" w:bidi="hi-IN"/>
        </w:rPr>
        <w:t>научно-исследовательская работа</w:t>
      </w:r>
      <w:r w:rsidR="008A592B">
        <w:rPr>
          <w:rFonts w:ascii="Times New Roman" w:eastAsia="Times New Roman" w:hAnsi="Times New Roman" w:cs="Times New Roman"/>
          <w:sz w:val="24"/>
          <w:szCs w:val="24"/>
          <w:lang w:eastAsia="hi-IN" w:bidi="hi-IN"/>
        </w:rPr>
        <w:t>1</w:t>
      </w:r>
      <w:r w:rsidRPr="004D055A">
        <w:rPr>
          <w:rFonts w:ascii="Times New Roman" w:hAnsi="Times New Roman"/>
          <w:sz w:val="24"/>
          <w:szCs w:val="24"/>
        </w:rPr>
        <w:t>)</w:t>
      </w:r>
      <w:r>
        <w:rPr>
          <w:rFonts w:ascii="Times New Roman" w:hAnsi="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52C45"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w:t>
      </w:r>
      <w:r w:rsidR="009A36BB" w:rsidRPr="009337AE">
        <w:rPr>
          <w:rFonts w:ascii="Times New Roman" w:eastAsia="Times New Roman" w:hAnsi="Times New Roman" w:cs="Times New Roman"/>
          <w:sz w:val="24"/>
          <w:szCs w:val="24"/>
          <w:lang w:eastAsia="hi-IN" w:bidi="hi-IN"/>
        </w:rPr>
        <w:t>научно-исследовательская работа</w:t>
      </w:r>
      <w:r w:rsidR="008A592B">
        <w:rPr>
          <w:rFonts w:ascii="Times New Roman" w:eastAsia="Times New Roman" w:hAnsi="Times New Roman" w:cs="Times New Roman"/>
          <w:sz w:val="24"/>
          <w:szCs w:val="24"/>
          <w:lang w:eastAsia="hi-IN" w:bidi="hi-IN"/>
        </w:rPr>
        <w:t>1</w:t>
      </w:r>
      <w:r w:rsidR="009A36BB">
        <w:rPr>
          <w:rFonts w:ascii="Times New Roman" w:eastAsia="Times New Roman" w:hAnsi="Times New Roman" w:cs="Times New Roman"/>
          <w:sz w:val="24"/>
          <w:szCs w:val="24"/>
          <w:lang w:eastAsia="hi-IN" w:bidi="hi-IN"/>
        </w:rPr>
        <w:t>)</w:t>
      </w:r>
      <w:r w:rsidR="00612ACB" w:rsidRPr="00612ACB">
        <w:rPr>
          <w:rFonts w:ascii="Times New Roman" w:hAnsi="Times New Roman" w:cs="Times New Roman"/>
          <w:sz w:val="24"/>
          <w:szCs w:val="24"/>
        </w:rPr>
        <w:t xml:space="preserve">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D64CC8" w:rsidRDefault="00F44362" w:rsidP="00004742">
      <w:pPr>
        <w:spacing w:after="0" w:line="240" w:lineRule="auto"/>
        <w:jc w:val="center"/>
        <w:rPr>
          <w:rFonts w:ascii="Times New Roman" w:hAnsi="Times New Roman" w:cs="Times New Roman"/>
          <w:b/>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977D79">
        <w:rPr>
          <w:rFonts w:ascii="Times New Roman" w:hAnsi="Times New Roman" w:cs="Times New Roman"/>
          <w:b/>
          <w:sz w:val="24"/>
          <w:szCs w:val="24"/>
        </w:rPr>
        <w:t xml:space="preserve"> практики</w:t>
      </w:r>
    </w:p>
    <w:p w:rsidR="00004742" w:rsidRPr="00D64CC8" w:rsidRDefault="004D055A" w:rsidP="00004742">
      <w:pPr>
        <w:spacing w:after="0" w:line="240" w:lineRule="auto"/>
        <w:jc w:val="center"/>
        <w:rPr>
          <w:rFonts w:ascii="Times New Roman" w:hAnsi="Times New Roman" w:cs="Times New Roman"/>
          <w:b/>
          <w:sz w:val="24"/>
          <w:szCs w:val="24"/>
        </w:rPr>
      </w:pPr>
      <w:r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w:t>
      </w:r>
      <w:r w:rsidR="00D64CC8" w:rsidRPr="00D64CC8">
        <w:rPr>
          <w:rFonts w:ascii="Times New Roman" w:eastAsia="Times New Roman" w:hAnsi="Times New Roman" w:cs="Times New Roman"/>
          <w:b/>
          <w:sz w:val="24"/>
          <w:szCs w:val="24"/>
          <w:lang w:eastAsia="hi-IN" w:bidi="hi-IN"/>
        </w:rPr>
        <w:t>научно-исследовательская работа</w:t>
      </w:r>
      <w:r w:rsidR="00273AA3">
        <w:rPr>
          <w:rFonts w:ascii="Times New Roman" w:eastAsia="Times New Roman" w:hAnsi="Times New Roman" w:cs="Times New Roman"/>
          <w:b/>
          <w:sz w:val="24"/>
          <w:szCs w:val="24"/>
          <w:lang w:eastAsia="hi-IN" w:bidi="hi-IN"/>
        </w:rPr>
        <w:t>1</w:t>
      </w:r>
      <w:r w:rsidR="00004742" w:rsidRPr="00D64CC8">
        <w:rPr>
          <w:rFonts w:ascii="Times New Roman" w:hAnsi="Times New Roman" w:cs="Times New Roman"/>
          <w:b/>
          <w:sz w:val="24"/>
          <w:szCs w:val="24"/>
        </w:rPr>
        <w:t>)</w:t>
      </w:r>
    </w:p>
    <w:p w:rsidR="00706A9C" w:rsidRPr="000B008C" w:rsidRDefault="00706A9C" w:rsidP="00004742">
      <w:pPr>
        <w:spacing w:after="0" w:line="240" w:lineRule="auto"/>
        <w:ind w:firstLine="709"/>
        <w:jc w:val="center"/>
        <w:rPr>
          <w:rFonts w:ascii="Times New Roman" w:hAnsi="Times New Roman" w:cs="Times New Roman"/>
          <w:sz w:val="24"/>
          <w:szCs w:val="24"/>
        </w:rPr>
      </w:pPr>
    </w:p>
    <w:bookmarkEnd w:id="2"/>
    <w:p w:rsidR="000B008C" w:rsidRPr="002C294F" w:rsidRDefault="000B008C" w:rsidP="00D64CC8">
      <w:pPr>
        <w:pStyle w:val="24"/>
        <w:shd w:val="clear" w:color="auto" w:fill="auto"/>
        <w:spacing w:after="0" w:line="240" w:lineRule="auto"/>
        <w:ind w:firstLine="709"/>
        <w:jc w:val="both"/>
        <w:rPr>
          <w:sz w:val="24"/>
          <w:szCs w:val="24"/>
        </w:rPr>
      </w:pPr>
      <w:r w:rsidRPr="002C294F">
        <w:rPr>
          <w:sz w:val="24"/>
          <w:szCs w:val="24"/>
        </w:rPr>
        <w:lastRenderedPageBreak/>
        <w:t>По прибытии на место практик</w:t>
      </w:r>
      <w:r w:rsidR="004D055A" w:rsidRPr="002C294F">
        <w:rPr>
          <w:sz w:val="24"/>
          <w:szCs w:val="24"/>
        </w:rPr>
        <w:t>ой подготовки</w:t>
      </w:r>
      <w:r w:rsidRPr="002C294F">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Default="00A60B34" w:rsidP="00D64CC8">
      <w:pPr>
        <w:pStyle w:val="24"/>
        <w:shd w:val="clear" w:color="auto" w:fill="auto"/>
        <w:spacing w:after="0" w:line="240" w:lineRule="auto"/>
        <w:ind w:firstLine="709"/>
        <w:jc w:val="both"/>
        <w:rPr>
          <w:sz w:val="24"/>
          <w:szCs w:val="24"/>
        </w:rPr>
      </w:pPr>
      <w:r w:rsidRPr="002C294F">
        <w:rPr>
          <w:sz w:val="24"/>
          <w:szCs w:val="24"/>
        </w:rPr>
        <w:t xml:space="preserve">Выполнить в полном объеме индивидуальное задание и программу в форме практической подготовки при реализации </w:t>
      </w:r>
      <w:r w:rsidR="00652C45" w:rsidRPr="002C294F">
        <w:rPr>
          <w:sz w:val="24"/>
          <w:szCs w:val="24"/>
        </w:rPr>
        <w:t xml:space="preserve">производственной </w:t>
      </w:r>
      <w:r w:rsidRPr="002C294F">
        <w:rPr>
          <w:sz w:val="24"/>
          <w:szCs w:val="24"/>
        </w:rPr>
        <w:t>(</w:t>
      </w:r>
      <w:r w:rsidR="002509B6" w:rsidRPr="00471843">
        <w:rPr>
          <w:sz w:val="24"/>
          <w:szCs w:val="24"/>
        </w:rPr>
        <w:t>научно-исследовательская работа</w:t>
      </w:r>
      <w:r w:rsidR="00273AA3">
        <w:rPr>
          <w:sz w:val="24"/>
          <w:szCs w:val="24"/>
        </w:rPr>
        <w:t>1</w:t>
      </w:r>
      <w:r w:rsidRPr="002C294F">
        <w:rPr>
          <w:sz w:val="24"/>
          <w:szCs w:val="24"/>
        </w:rPr>
        <w:t>) практики</w:t>
      </w:r>
    </w:p>
    <w:p w:rsidR="002509B6" w:rsidRPr="00471843" w:rsidRDefault="002509B6" w:rsidP="00D64CC8">
      <w:pPr>
        <w:spacing w:after="0" w:line="240" w:lineRule="auto"/>
        <w:ind w:firstLine="709"/>
        <w:jc w:val="both"/>
        <w:rPr>
          <w:rFonts w:ascii="Times New Roman" w:hAnsi="Times New Roman"/>
          <w:sz w:val="24"/>
          <w:szCs w:val="24"/>
        </w:rPr>
      </w:pPr>
      <w:r w:rsidRPr="00471843">
        <w:rPr>
          <w:rFonts w:ascii="Times New Roman" w:hAnsi="Times New Roman"/>
          <w:sz w:val="24"/>
          <w:szCs w:val="24"/>
        </w:rPr>
        <w:t>Производственная практика (научно-исследовательская работа</w:t>
      </w:r>
      <w:r w:rsidR="008A592B">
        <w:rPr>
          <w:rFonts w:ascii="Times New Roman" w:hAnsi="Times New Roman"/>
          <w:sz w:val="24"/>
          <w:szCs w:val="24"/>
        </w:rPr>
        <w:t>1</w:t>
      </w:r>
      <w:r w:rsidRPr="00471843">
        <w:rPr>
          <w:rFonts w:ascii="Times New Roman" w:hAnsi="Times New Roman"/>
          <w:sz w:val="24"/>
          <w:szCs w:val="24"/>
        </w:rPr>
        <w:t xml:space="preserve">) представляет собой законченный теоретический и практический труд, связанный с решением актуальных задач, определяемых особенностями научной специальности и избранной области профессиональной деятельности. </w:t>
      </w:r>
    </w:p>
    <w:p w:rsidR="002509B6" w:rsidRPr="002509B6" w:rsidRDefault="002509B6" w:rsidP="00D64CC8">
      <w:pPr>
        <w:pStyle w:val="24"/>
        <w:shd w:val="clear" w:color="auto" w:fill="auto"/>
        <w:spacing w:after="0" w:line="240" w:lineRule="auto"/>
        <w:ind w:firstLine="709"/>
        <w:jc w:val="both"/>
        <w:rPr>
          <w:sz w:val="24"/>
          <w:szCs w:val="24"/>
        </w:rPr>
      </w:pPr>
      <w:r w:rsidRPr="002509B6">
        <w:rPr>
          <w:spacing w:val="4"/>
          <w:sz w:val="24"/>
          <w:szCs w:val="24"/>
        </w:rPr>
        <w:t xml:space="preserve">В ходе </w:t>
      </w:r>
      <w:r w:rsidRPr="002509B6">
        <w:rPr>
          <w:sz w:val="24"/>
          <w:szCs w:val="24"/>
        </w:rPr>
        <w:t>практикой подготовки</w:t>
      </w:r>
      <w:r w:rsidRPr="002509B6">
        <w:rPr>
          <w:spacing w:val="4"/>
          <w:sz w:val="24"/>
          <w:szCs w:val="24"/>
        </w:rPr>
        <w:t xml:space="preserve"> необходимо использовать источники информации (законодательные акты, нормативные документы, учебники и учебные пособия, монографии и другие научные издания, статьи теоретико-методологического профиля в периодических изданиях), актуальные на момент прохождения НИР</w:t>
      </w:r>
      <w:r w:rsidR="008A592B">
        <w:rPr>
          <w:spacing w:val="4"/>
          <w:sz w:val="24"/>
          <w:szCs w:val="24"/>
        </w:rPr>
        <w:t>1</w:t>
      </w:r>
      <w:r w:rsidRPr="002509B6">
        <w:rPr>
          <w:spacing w:val="4"/>
          <w:sz w:val="24"/>
          <w:szCs w:val="24"/>
        </w:rPr>
        <w:t>.</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000AC8" w:rsidRDefault="00000AC8" w:rsidP="00F44362">
      <w:pPr>
        <w:pStyle w:val="ae"/>
        <w:spacing w:before="0" w:beforeAutospacing="0" w:after="0" w:afterAutospacing="0"/>
        <w:jc w:val="center"/>
        <w:rPr>
          <w:b/>
        </w:rPr>
      </w:pP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C4255D" w:rsidRPr="00471843" w:rsidRDefault="00C4255D" w:rsidP="00C4255D">
      <w:pPr>
        <w:spacing w:after="0" w:line="240" w:lineRule="auto"/>
        <w:jc w:val="both"/>
        <w:rPr>
          <w:rFonts w:ascii="Times New Roman" w:hAnsi="Times New Roman"/>
          <w:sz w:val="24"/>
          <w:szCs w:val="24"/>
        </w:rPr>
      </w:pPr>
      <w:r w:rsidRPr="00471843">
        <w:rPr>
          <w:rFonts w:ascii="Times New Roman" w:hAnsi="Times New Roman"/>
          <w:sz w:val="24"/>
          <w:szCs w:val="24"/>
        </w:rPr>
        <w:t>1. Самостоятельная работа по изучению нормативных документов, профессиональных публикаций и публикаций в специализированных журналах;</w:t>
      </w:r>
    </w:p>
    <w:p w:rsidR="00C4255D" w:rsidRPr="006A147C" w:rsidRDefault="00C4255D" w:rsidP="00C4255D">
      <w:pPr>
        <w:spacing w:after="0" w:line="240" w:lineRule="auto"/>
        <w:jc w:val="both"/>
        <w:rPr>
          <w:rFonts w:ascii="Times New Roman" w:hAnsi="Times New Roman"/>
          <w:sz w:val="24"/>
          <w:szCs w:val="24"/>
        </w:rPr>
      </w:pPr>
      <w:r w:rsidRPr="00471843">
        <w:rPr>
          <w:rFonts w:ascii="Times New Roman" w:hAnsi="Times New Roman"/>
          <w:sz w:val="24"/>
          <w:szCs w:val="24"/>
        </w:rPr>
        <w:t>2. Работа в библиотечных фондах;</w:t>
      </w:r>
    </w:p>
    <w:p w:rsidR="00C4255D" w:rsidRPr="006A147C" w:rsidRDefault="00C4255D" w:rsidP="00C4255D">
      <w:pPr>
        <w:spacing w:after="0" w:line="240" w:lineRule="auto"/>
        <w:jc w:val="both"/>
        <w:rPr>
          <w:rFonts w:ascii="Times New Roman" w:hAnsi="Times New Roman"/>
          <w:sz w:val="24"/>
          <w:szCs w:val="24"/>
        </w:rPr>
      </w:pPr>
      <w:r w:rsidRPr="006A147C">
        <w:rPr>
          <w:rFonts w:ascii="Times New Roman" w:hAnsi="Times New Roman"/>
          <w:sz w:val="24"/>
          <w:szCs w:val="24"/>
        </w:rPr>
        <w:t>3. Самостоятельной работы студента по изучению нормативно-правовых документов, профессиональных методик расчета на конкретном предприятии (организации)</w:t>
      </w:r>
    </w:p>
    <w:p w:rsidR="00C4255D" w:rsidRPr="006A147C" w:rsidRDefault="00C4255D" w:rsidP="00C4255D">
      <w:pPr>
        <w:spacing w:after="0" w:line="240" w:lineRule="auto"/>
        <w:jc w:val="both"/>
        <w:rPr>
          <w:rFonts w:ascii="Times New Roman" w:hAnsi="Times New Roman"/>
          <w:sz w:val="24"/>
          <w:szCs w:val="24"/>
        </w:rPr>
      </w:pPr>
      <w:r w:rsidRPr="006A147C">
        <w:rPr>
          <w:rFonts w:ascii="Times New Roman" w:hAnsi="Times New Roman"/>
          <w:sz w:val="24"/>
          <w:szCs w:val="24"/>
        </w:rPr>
        <w:t>3. Консультации с ведущими специалистами кафедры, специалистами государственных структур управления на федеральном, региональном и муниципальном уровнях, руководителями и компетентными специалистами частных структур;</w:t>
      </w:r>
    </w:p>
    <w:p w:rsidR="00C4255D" w:rsidRPr="006A147C" w:rsidRDefault="00C4255D" w:rsidP="00C4255D">
      <w:pPr>
        <w:spacing w:after="0" w:line="240" w:lineRule="auto"/>
        <w:jc w:val="both"/>
        <w:rPr>
          <w:rFonts w:ascii="Times New Roman" w:hAnsi="Times New Roman"/>
          <w:sz w:val="24"/>
          <w:szCs w:val="24"/>
        </w:rPr>
      </w:pPr>
      <w:r w:rsidRPr="006A147C">
        <w:rPr>
          <w:rFonts w:ascii="Times New Roman" w:hAnsi="Times New Roman"/>
          <w:sz w:val="24"/>
          <w:szCs w:val="24"/>
        </w:rPr>
        <w:t>4. Освоение программных средств для обработки результатов научных исследований;</w:t>
      </w:r>
    </w:p>
    <w:p w:rsidR="00520518" w:rsidRPr="00193E93" w:rsidRDefault="00D64CC8" w:rsidP="000B008C">
      <w:pPr>
        <w:spacing w:after="0" w:line="240" w:lineRule="auto"/>
        <w:ind w:firstLine="708"/>
        <w:jc w:val="both"/>
        <w:rPr>
          <w:rFonts w:ascii="Times New Roman" w:hAnsi="Times New Roman" w:cs="Times New Roman"/>
          <w:b/>
          <w:sz w:val="24"/>
          <w:szCs w:val="24"/>
        </w:rPr>
      </w:pPr>
      <w:r>
        <w:rPr>
          <w:rFonts w:ascii="Times New Roman" w:hAnsi="Times New Roman"/>
          <w:sz w:val="24"/>
          <w:szCs w:val="24"/>
        </w:rPr>
        <w:t xml:space="preserve"> </w:t>
      </w: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0B008C"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размер предприятия (малые, средние, крупные.) с указанием</w:t>
      </w:r>
      <w:r w:rsidR="00A60B34" w:rsidRPr="00193E93">
        <w:rPr>
          <w:rFonts w:ascii="Times New Roman" w:hAnsi="Times New Roman"/>
          <w:sz w:val="24"/>
          <w:szCs w:val="24"/>
        </w:rPr>
        <w:t xml:space="preserve"> </w:t>
      </w:r>
      <w:r w:rsidR="0005081E">
        <w:rPr>
          <w:rFonts w:ascii="Times New Roman" w:hAnsi="Times New Roman"/>
          <w:sz w:val="24"/>
          <w:szCs w:val="24"/>
        </w:rPr>
        <w:t>вида/</w:t>
      </w:r>
      <w:r w:rsidR="00A60B34" w:rsidRPr="00193E93">
        <w:rPr>
          <w:rFonts w:ascii="Times New Roman" w:hAnsi="Times New Roman"/>
          <w:sz w:val="24"/>
          <w:szCs w:val="24"/>
        </w:rPr>
        <w:t>объема деятельности, численности работников</w:t>
      </w:r>
      <w:r w:rsidR="00000AC8">
        <w:rPr>
          <w:rFonts w:ascii="Times New Roman" w:hAnsi="Times New Roman"/>
          <w:sz w:val="24"/>
          <w:szCs w:val="24"/>
        </w:rPr>
        <w:t>/служащих</w:t>
      </w:r>
      <w:r w:rsidR="00A60B34" w:rsidRPr="00193E93">
        <w:rPr>
          <w:rFonts w:ascii="Times New Roman" w:hAnsi="Times New Roman"/>
          <w:sz w:val="24"/>
          <w:szCs w:val="24"/>
        </w:rPr>
        <w:t xml:space="preserve"> и стоимость капитала с учетом отраслевых особенностей</w:t>
      </w:r>
      <w:r w:rsidR="007B3E8E" w:rsidRPr="00193E93">
        <w:rPr>
          <w:rFonts w:ascii="Times New Roman" w:hAnsi="Times New Roman"/>
          <w:sz w:val="24"/>
          <w:szCs w:val="24"/>
        </w:rPr>
        <w:t xml:space="preserve">, </w:t>
      </w:r>
      <w:r w:rsidR="00A60B34" w:rsidRPr="00193E93">
        <w:rPr>
          <w:rStyle w:val="details-content-item-trigger-heading"/>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 xml:space="preserve"> БИН</w:t>
      </w:r>
      <w:r w:rsidR="000B008C" w:rsidRPr="00193E93">
        <w:rPr>
          <w:rFonts w:ascii="Times New Roman" w:hAnsi="Times New Roman"/>
          <w:sz w:val="24"/>
          <w:szCs w:val="24"/>
        </w:rPr>
        <w:t>;</w:t>
      </w:r>
      <w:r w:rsidR="00652C45" w:rsidRPr="00652C45">
        <w:rPr>
          <w:rFonts w:ascii="Times New Roman" w:hAnsi="Times New Roman"/>
          <w:sz w:val="24"/>
          <w:szCs w:val="24"/>
        </w:rPr>
        <w:t xml:space="preserve"> </w:t>
      </w:r>
      <w:r w:rsidR="00652C45" w:rsidRPr="00193E93">
        <w:rPr>
          <w:rFonts w:ascii="Times New Roman" w:hAnsi="Times New Roman"/>
          <w:sz w:val="24"/>
          <w:szCs w:val="24"/>
        </w:rPr>
        <w:t>сведения об истории организации, дата регистрации</w:t>
      </w:r>
      <w:r w:rsidR="00652C45">
        <w:rPr>
          <w:rFonts w:ascii="Times New Roman" w:hAnsi="Times New Roman"/>
          <w:sz w:val="24"/>
          <w:szCs w:val="24"/>
        </w:rPr>
        <w:t>,</w:t>
      </w:r>
      <w:r w:rsidR="00652C45" w:rsidRPr="00FD359B">
        <w:rPr>
          <w:rFonts w:ascii="Times New Roman" w:hAnsi="Times New Roman"/>
          <w:sz w:val="24"/>
          <w:szCs w:val="24"/>
        </w:rPr>
        <w:t xml:space="preserve"> </w:t>
      </w:r>
      <w:r w:rsidR="00652C45" w:rsidRPr="00193E93">
        <w:rPr>
          <w:rFonts w:ascii="Times New Roman" w:hAnsi="Times New Roman"/>
          <w:sz w:val="24"/>
          <w:szCs w:val="24"/>
        </w:rPr>
        <w:t>философия, миссия организации</w:t>
      </w:r>
    </w:p>
    <w:p w:rsidR="0005081E" w:rsidRPr="0005081E" w:rsidRDefault="0005081E" w:rsidP="00C4255D">
      <w:pPr>
        <w:pStyle w:val="ac"/>
        <w:spacing w:after="0" w:line="240" w:lineRule="auto"/>
        <w:ind w:left="0"/>
        <w:jc w:val="both"/>
        <w:rPr>
          <w:color w:val="000000"/>
          <w:sz w:val="24"/>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273AA3" w:rsidRPr="008F198F" w:rsidRDefault="00273AA3" w:rsidP="00273AA3">
      <w:pPr>
        <w:pStyle w:val="31"/>
        <w:shd w:val="clear" w:color="auto" w:fill="auto"/>
        <w:spacing w:after="0" w:line="276" w:lineRule="auto"/>
        <w:ind w:firstLine="709"/>
        <w:jc w:val="both"/>
        <w:rPr>
          <w:b/>
        </w:rPr>
      </w:pPr>
      <w:r w:rsidRPr="008F198F">
        <w:rPr>
          <w:b/>
        </w:rPr>
        <w:t>В соответствии с учебным планом научно-исследовательская работа 1 включает следующие разделы:</w:t>
      </w:r>
    </w:p>
    <w:p w:rsidR="00273AA3" w:rsidRPr="00967F25" w:rsidRDefault="00273AA3" w:rsidP="00F04E78">
      <w:pPr>
        <w:numPr>
          <w:ilvl w:val="0"/>
          <w:numId w:val="15"/>
        </w:numPr>
        <w:shd w:val="clear" w:color="auto" w:fill="FFFFFF"/>
        <w:spacing w:after="0"/>
        <w:ind w:left="709" w:hanging="709"/>
        <w:jc w:val="both"/>
        <w:rPr>
          <w:rFonts w:ascii="Times New Roman" w:hAnsi="Times New Roman"/>
          <w:sz w:val="24"/>
          <w:szCs w:val="24"/>
        </w:rPr>
      </w:pPr>
      <w:r w:rsidRPr="00967F25">
        <w:rPr>
          <w:rFonts w:ascii="Times New Roman" w:hAnsi="Times New Roman"/>
          <w:sz w:val="24"/>
          <w:szCs w:val="24"/>
        </w:rPr>
        <w:t xml:space="preserve">Ознакомление с тематикой исследовательских работ в области </w:t>
      </w:r>
      <w:r>
        <w:rPr>
          <w:rFonts w:ascii="Times New Roman" w:hAnsi="Times New Roman"/>
          <w:sz w:val="24"/>
          <w:szCs w:val="24"/>
        </w:rPr>
        <w:t>г</w:t>
      </w:r>
      <w:r w:rsidRPr="00967F25">
        <w:rPr>
          <w:rFonts w:ascii="Times New Roman" w:hAnsi="Times New Roman"/>
          <w:sz w:val="24"/>
          <w:szCs w:val="24"/>
        </w:rPr>
        <w:t>осударственного и муниципального управления</w:t>
      </w:r>
      <w:r>
        <w:rPr>
          <w:rFonts w:ascii="Times New Roman" w:hAnsi="Times New Roman"/>
          <w:sz w:val="24"/>
          <w:szCs w:val="24"/>
        </w:rPr>
        <w:t xml:space="preserve"> (</w:t>
      </w:r>
      <w:r w:rsidRPr="00273AA3">
        <w:rPr>
          <w:rFonts w:ascii="Times New Roman" w:hAnsi="Times New Roman"/>
          <w:i/>
          <w:sz w:val="24"/>
          <w:szCs w:val="24"/>
        </w:rPr>
        <w:t>Приложение 9</w:t>
      </w:r>
      <w:r>
        <w:rPr>
          <w:rFonts w:ascii="Times New Roman" w:hAnsi="Times New Roman"/>
          <w:sz w:val="24"/>
          <w:szCs w:val="24"/>
        </w:rPr>
        <w:t>)</w:t>
      </w:r>
      <w:r w:rsidRPr="00967F25">
        <w:rPr>
          <w:rFonts w:ascii="Times New Roman" w:hAnsi="Times New Roman"/>
          <w:sz w:val="24"/>
          <w:szCs w:val="24"/>
        </w:rPr>
        <w:t>. Аннотирование тематики исследовательских работ в области государственного и муниципального управления.</w:t>
      </w:r>
    </w:p>
    <w:p w:rsidR="00273AA3" w:rsidRPr="00967F25" w:rsidRDefault="00273AA3" w:rsidP="00F04E78">
      <w:pPr>
        <w:numPr>
          <w:ilvl w:val="0"/>
          <w:numId w:val="15"/>
        </w:numPr>
        <w:tabs>
          <w:tab w:val="left" w:pos="709"/>
        </w:tabs>
        <w:spacing w:after="0"/>
        <w:ind w:left="709" w:hanging="709"/>
        <w:jc w:val="both"/>
        <w:rPr>
          <w:rFonts w:ascii="Times New Roman" w:hAnsi="Times New Roman"/>
          <w:sz w:val="24"/>
          <w:szCs w:val="24"/>
        </w:rPr>
      </w:pPr>
      <w:r w:rsidRPr="00967F25">
        <w:rPr>
          <w:rFonts w:ascii="Times New Roman" w:hAnsi="Times New Roman"/>
          <w:sz w:val="24"/>
          <w:szCs w:val="24"/>
        </w:rPr>
        <w:t>Выбор примерной тематики предстоящей научно-исследовательской работы</w:t>
      </w:r>
    </w:p>
    <w:p w:rsidR="00273AA3" w:rsidRPr="00967F25" w:rsidRDefault="00273AA3" w:rsidP="00F04E78">
      <w:pPr>
        <w:numPr>
          <w:ilvl w:val="0"/>
          <w:numId w:val="15"/>
        </w:numPr>
        <w:tabs>
          <w:tab w:val="left" w:pos="709"/>
        </w:tabs>
        <w:spacing w:after="0"/>
        <w:ind w:left="709" w:hanging="709"/>
        <w:jc w:val="both"/>
        <w:rPr>
          <w:rFonts w:ascii="Times New Roman" w:hAnsi="Times New Roman"/>
          <w:sz w:val="24"/>
          <w:szCs w:val="24"/>
        </w:rPr>
      </w:pPr>
      <w:r w:rsidRPr="00967F25">
        <w:rPr>
          <w:rFonts w:ascii="Times New Roman" w:hAnsi="Times New Roman"/>
          <w:sz w:val="24"/>
          <w:szCs w:val="24"/>
        </w:rPr>
        <w:t>Формулирование темы ВКР и согласование ее с руководителем магистратуры. Обоснование актуальности темы.</w:t>
      </w:r>
    </w:p>
    <w:p w:rsidR="00273AA3" w:rsidRPr="00967F25" w:rsidRDefault="00273AA3" w:rsidP="00F04E78">
      <w:pPr>
        <w:numPr>
          <w:ilvl w:val="0"/>
          <w:numId w:val="15"/>
        </w:numPr>
        <w:tabs>
          <w:tab w:val="left" w:pos="709"/>
        </w:tabs>
        <w:spacing w:after="0"/>
        <w:ind w:left="709" w:hanging="709"/>
        <w:jc w:val="both"/>
        <w:rPr>
          <w:rFonts w:ascii="Times New Roman" w:hAnsi="Times New Roman"/>
          <w:sz w:val="24"/>
          <w:szCs w:val="24"/>
        </w:rPr>
      </w:pPr>
      <w:r w:rsidRPr="00967F25">
        <w:rPr>
          <w:rFonts w:ascii="Times New Roman" w:hAnsi="Times New Roman"/>
          <w:sz w:val="24"/>
          <w:szCs w:val="24"/>
        </w:rPr>
        <w:lastRenderedPageBreak/>
        <w:t>Подготовка понятийного аппарата на основе литературных источников по выбранному направлению темы исследования.</w:t>
      </w:r>
    </w:p>
    <w:p w:rsidR="00273AA3" w:rsidRPr="00967F25" w:rsidRDefault="00273AA3" w:rsidP="00273AA3">
      <w:pPr>
        <w:pStyle w:val="ae"/>
        <w:shd w:val="clear" w:color="auto" w:fill="FFFFFF"/>
        <w:tabs>
          <w:tab w:val="left" w:pos="567"/>
        </w:tabs>
        <w:spacing w:before="0" w:beforeAutospacing="0" w:after="0" w:afterAutospacing="0" w:line="276" w:lineRule="auto"/>
        <w:jc w:val="both"/>
      </w:pPr>
      <w:r>
        <w:t xml:space="preserve">5. </w:t>
      </w:r>
      <w:r w:rsidRPr="00967F25">
        <w:t>Обзор литературы, библиография.</w:t>
      </w:r>
      <w:r w:rsidRPr="008F198F">
        <w:t xml:space="preserve"> </w:t>
      </w:r>
      <w:r w:rsidRPr="00967F25">
        <w:t>Составление библиографического списка по теме ВКР. Определение количества монографий, научных статей, авторефератов диссертаций, выбранных для последующего анализа.</w:t>
      </w:r>
    </w:p>
    <w:p w:rsidR="00273AA3" w:rsidRPr="00967F25" w:rsidRDefault="00273AA3" w:rsidP="00273AA3">
      <w:pPr>
        <w:tabs>
          <w:tab w:val="left" w:pos="709"/>
        </w:tabs>
        <w:spacing w:after="0"/>
        <w:ind w:left="709"/>
        <w:jc w:val="both"/>
        <w:rPr>
          <w:rFonts w:ascii="Times New Roman" w:hAnsi="Times New Roman"/>
          <w:spacing w:val="-1"/>
          <w:sz w:val="24"/>
          <w:szCs w:val="24"/>
        </w:rPr>
      </w:pPr>
      <w:r>
        <w:rPr>
          <w:rFonts w:ascii="Times New Roman" w:hAnsi="Times New Roman"/>
          <w:sz w:val="24"/>
          <w:szCs w:val="24"/>
        </w:rPr>
        <w:t xml:space="preserve">6. </w:t>
      </w:r>
      <w:r w:rsidRPr="00967F25">
        <w:rPr>
          <w:rFonts w:ascii="Times New Roman" w:hAnsi="Times New Roman"/>
          <w:sz w:val="24"/>
          <w:szCs w:val="24"/>
        </w:rPr>
        <w:t>Обоснование общей концепции научно-исследовательской работы которая</w:t>
      </w:r>
      <w:r w:rsidRPr="00967F25">
        <w:rPr>
          <w:rFonts w:ascii="Times New Roman" w:hAnsi="Times New Roman"/>
          <w:spacing w:val="-1"/>
          <w:sz w:val="24"/>
          <w:szCs w:val="24"/>
        </w:rPr>
        <w:t xml:space="preserve"> включает: </w:t>
      </w:r>
    </w:p>
    <w:p w:rsidR="00273AA3" w:rsidRPr="00967F25" w:rsidRDefault="00273AA3" w:rsidP="00F04E78">
      <w:pPr>
        <w:numPr>
          <w:ilvl w:val="0"/>
          <w:numId w:val="16"/>
        </w:numPr>
        <w:tabs>
          <w:tab w:val="left" w:pos="851"/>
        </w:tabs>
        <w:spacing w:after="0"/>
        <w:ind w:left="851" w:firstLine="0"/>
        <w:jc w:val="both"/>
        <w:rPr>
          <w:rFonts w:ascii="Times New Roman" w:hAnsi="Times New Roman"/>
          <w:spacing w:val="-1"/>
          <w:sz w:val="24"/>
          <w:szCs w:val="24"/>
        </w:rPr>
      </w:pPr>
      <w:r>
        <w:rPr>
          <w:rFonts w:ascii="Times New Roman" w:hAnsi="Times New Roman"/>
          <w:spacing w:val="-1"/>
          <w:sz w:val="24"/>
          <w:szCs w:val="24"/>
        </w:rPr>
        <w:t>про</w:t>
      </w:r>
      <w:r w:rsidRPr="00967F25">
        <w:rPr>
          <w:rFonts w:ascii="Times New Roman" w:hAnsi="Times New Roman"/>
          <w:spacing w:val="-1"/>
          <w:sz w:val="24"/>
          <w:szCs w:val="24"/>
        </w:rPr>
        <w:t xml:space="preserve">ект введения к выпускной квалификационной работе, </w:t>
      </w:r>
    </w:p>
    <w:p w:rsidR="00273AA3" w:rsidRPr="00967F25" w:rsidRDefault="00273AA3" w:rsidP="00F04E78">
      <w:pPr>
        <w:numPr>
          <w:ilvl w:val="0"/>
          <w:numId w:val="16"/>
        </w:numPr>
        <w:tabs>
          <w:tab w:val="left" w:pos="851"/>
        </w:tabs>
        <w:spacing w:after="0"/>
        <w:ind w:left="851" w:firstLine="0"/>
        <w:jc w:val="both"/>
        <w:rPr>
          <w:rFonts w:ascii="Times New Roman" w:hAnsi="Times New Roman"/>
          <w:spacing w:val="-1"/>
          <w:sz w:val="24"/>
          <w:szCs w:val="24"/>
        </w:rPr>
      </w:pPr>
      <w:r w:rsidRPr="00967F25">
        <w:rPr>
          <w:rFonts w:ascii="Times New Roman" w:hAnsi="Times New Roman"/>
          <w:spacing w:val="-1"/>
          <w:sz w:val="24"/>
          <w:szCs w:val="24"/>
        </w:rPr>
        <w:t>формули</w:t>
      </w:r>
      <w:r w:rsidRPr="00967F25">
        <w:rPr>
          <w:rFonts w:ascii="Times New Roman" w:hAnsi="Times New Roman"/>
          <w:spacing w:val="-2"/>
          <w:sz w:val="24"/>
          <w:szCs w:val="24"/>
        </w:rPr>
        <w:t>ровки проблемы, цели, задач, предмета, объекта, методов и ожидаемых результа</w:t>
      </w:r>
      <w:r w:rsidRPr="00967F25">
        <w:rPr>
          <w:rFonts w:ascii="Times New Roman" w:hAnsi="Times New Roman"/>
          <w:spacing w:val="-1"/>
          <w:sz w:val="24"/>
          <w:szCs w:val="24"/>
        </w:rPr>
        <w:t xml:space="preserve">тов исследования, </w:t>
      </w:r>
    </w:p>
    <w:p w:rsidR="00273AA3" w:rsidRPr="00967F25" w:rsidRDefault="00273AA3" w:rsidP="00F04E78">
      <w:pPr>
        <w:numPr>
          <w:ilvl w:val="0"/>
          <w:numId w:val="16"/>
        </w:numPr>
        <w:tabs>
          <w:tab w:val="left" w:pos="851"/>
        </w:tabs>
        <w:spacing w:after="0"/>
        <w:ind w:left="851" w:firstLine="0"/>
        <w:jc w:val="both"/>
        <w:rPr>
          <w:rFonts w:ascii="Times New Roman" w:hAnsi="Times New Roman"/>
          <w:spacing w:val="-1"/>
          <w:sz w:val="24"/>
          <w:szCs w:val="24"/>
        </w:rPr>
      </w:pPr>
      <w:r w:rsidRPr="00967F25">
        <w:rPr>
          <w:rFonts w:ascii="Times New Roman" w:hAnsi="Times New Roman"/>
          <w:spacing w:val="-1"/>
          <w:sz w:val="24"/>
          <w:szCs w:val="24"/>
        </w:rPr>
        <w:t>составление оглавления (структуры) выпускной квалификационной работы,</w:t>
      </w:r>
    </w:p>
    <w:p w:rsidR="00273AA3" w:rsidRPr="00967F25" w:rsidRDefault="00273AA3" w:rsidP="00F04E78">
      <w:pPr>
        <w:numPr>
          <w:ilvl w:val="0"/>
          <w:numId w:val="16"/>
        </w:numPr>
        <w:tabs>
          <w:tab w:val="left" w:pos="851"/>
        </w:tabs>
        <w:spacing w:after="0"/>
        <w:ind w:left="851" w:firstLine="0"/>
        <w:jc w:val="both"/>
        <w:rPr>
          <w:rFonts w:ascii="Times New Roman" w:hAnsi="Times New Roman"/>
          <w:spacing w:val="-1"/>
          <w:sz w:val="24"/>
          <w:szCs w:val="24"/>
        </w:rPr>
      </w:pPr>
      <w:r w:rsidRPr="00967F25">
        <w:rPr>
          <w:rFonts w:ascii="Times New Roman" w:hAnsi="Times New Roman"/>
          <w:sz w:val="24"/>
          <w:szCs w:val="24"/>
        </w:rPr>
        <w:t>анализ теоретических положений по теме, систематизация информа</w:t>
      </w:r>
      <w:r w:rsidRPr="00967F25">
        <w:rPr>
          <w:rFonts w:ascii="Times New Roman" w:hAnsi="Times New Roman"/>
          <w:sz w:val="24"/>
          <w:szCs w:val="24"/>
        </w:rPr>
        <w:softHyphen/>
        <w:t xml:space="preserve">ции, предварительная обработка собранных теоретических основ исследования, </w:t>
      </w:r>
    </w:p>
    <w:p w:rsidR="00273AA3" w:rsidRPr="00967F25" w:rsidRDefault="00273AA3" w:rsidP="00F04E78">
      <w:pPr>
        <w:numPr>
          <w:ilvl w:val="0"/>
          <w:numId w:val="16"/>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Проект введения выпускной квалификационной работы, в котором должны быть сформулированы цель, задачи, объект, предмет исследования, первоначальная гипотеза, методология исследования. </w:t>
      </w:r>
    </w:p>
    <w:p w:rsidR="00273AA3" w:rsidRPr="00967F25" w:rsidRDefault="00273AA3" w:rsidP="00F04E78">
      <w:pPr>
        <w:numPr>
          <w:ilvl w:val="0"/>
          <w:numId w:val="16"/>
        </w:numPr>
        <w:tabs>
          <w:tab w:val="left" w:pos="567"/>
        </w:tabs>
        <w:spacing w:after="0"/>
        <w:jc w:val="both"/>
        <w:rPr>
          <w:rFonts w:ascii="Times New Roman" w:hAnsi="Times New Roman"/>
          <w:sz w:val="24"/>
          <w:szCs w:val="24"/>
        </w:rPr>
      </w:pPr>
      <w:r w:rsidRPr="00967F25">
        <w:rPr>
          <w:rFonts w:ascii="Times New Roman" w:hAnsi="Times New Roman"/>
          <w:sz w:val="24"/>
          <w:szCs w:val="24"/>
        </w:rPr>
        <w:t>Проект 1 главы выпускной квалификационной работы.</w:t>
      </w:r>
    </w:p>
    <w:p w:rsidR="00273AA3" w:rsidRPr="00967F25" w:rsidRDefault="00273AA3" w:rsidP="00273AA3">
      <w:pPr>
        <w:spacing w:after="0"/>
        <w:ind w:firstLine="709"/>
        <w:jc w:val="both"/>
        <w:rPr>
          <w:rFonts w:ascii="Times New Roman" w:hAnsi="Times New Roman"/>
          <w:sz w:val="24"/>
          <w:szCs w:val="24"/>
        </w:rPr>
      </w:pPr>
      <w:r w:rsidRPr="00967F25">
        <w:rPr>
          <w:rFonts w:ascii="Times New Roman" w:hAnsi="Times New Roman"/>
          <w:sz w:val="24"/>
          <w:szCs w:val="24"/>
        </w:rPr>
        <w:t xml:space="preserve">По результатам прохождения производственной практики (научно-исследовательской работы 1) обучающийся должен подготовить научную статью. Тематика статьи определяется в рамках подготовки выпускной квалификационной работы. </w:t>
      </w:r>
    </w:p>
    <w:p w:rsidR="00AC5A9C" w:rsidRPr="00953181" w:rsidRDefault="003C3265" w:rsidP="00953181">
      <w:pPr>
        <w:pStyle w:val="ae"/>
        <w:spacing w:before="0" w:beforeAutospacing="0" w:after="0" w:afterAutospacing="0"/>
        <w:ind w:firstLine="708"/>
        <w:jc w:val="both"/>
      </w:pPr>
      <w:r w:rsidRPr="00953181">
        <w:rPr>
          <w:i/>
        </w:rPr>
        <w:t>Внимание!</w:t>
      </w:r>
      <w:r w:rsidRPr="00953181">
        <w:t xml:space="preserve"> Обязательным условием формирования данных раздел</w:t>
      </w:r>
      <w:r w:rsidR="00953181">
        <w:t>ов</w:t>
      </w:r>
      <w:r w:rsidRPr="00953181">
        <w:t xml:space="preserve"> служит использование критического анализа литературы по избранной теме. То есть недопустимо лишь пассивно пересказывать содержание работ, необходимо оценивать и сопоставлять наиболее важные положения, предпринимая попытки выявить общее и различия, присутствующие в разных работах, определить наиболее рациональную точку зрения по исследуемому предмету.</w:t>
      </w:r>
    </w:p>
    <w:p w:rsidR="003C3265" w:rsidRPr="00953181" w:rsidRDefault="003C3265" w:rsidP="003C3265">
      <w:pPr>
        <w:pStyle w:val="ae"/>
        <w:spacing w:before="0" w:beforeAutospacing="0" w:after="0" w:afterAutospacing="0"/>
        <w:jc w:val="both"/>
      </w:pPr>
    </w:p>
    <w:p w:rsidR="00977D79" w:rsidRPr="009C534F" w:rsidRDefault="00F44362" w:rsidP="00977D79">
      <w:pPr>
        <w:spacing w:after="0" w:line="240" w:lineRule="auto"/>
        <w:ind w:firstLine="708"/>
        <w:jc w:val="center"/>
        <w:rPr>
          <w:rStyle w:val="fontstyle01"/>
          <w:rFonts w:ascii="Times New Roman" w:hAnsi="Times New Roman" w:cs="Times New Roman"/>
          <w:b w:val="0"/>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376777" w:rsidRPr="00977D79">
        <w:rPr>
          <w:rFonts w:ascii="Times New Roman" w:hAnsi="Times New Roman" w:cs="Times New Roman"/>
          <w:b/>
          <w:sz w:val="24"/>
          <w:szCs w:val="24"/>
        </w:rPr>
        <w:t xml:space="preserve"> </w:t>
      </w:r>
      <w:r w:rsidR="00BD6FE3">
        <w:rPr>
          <w:rFonts w:ascii="Times New Roman" w:hAnsi="Times New Roman" w:cs="Times New Roman"/>
          <w:b/>
          <w:sz w:val="24"/>
          <w:szCs w:val="24"/>
        </w:rPr>
        <w:t>производственной</w:t>
      </w:r>
      <w:r w:rsidR="00376777" w:rsidRPr="00977D79">
        <w:rPr>
          <w:rFonts w:ascii="Times New Roman" w:hAnsi="Times New Roman" w:cs="Times New Roman"/>
          <w:b/>
          <w:sz w:val="24"/>
          <w:szCs w:val="24"/>
        </w:rPr>
        <w:t xml:space="preserve"> практики</w:t>
      </w:r>
      <w:r w:rsidR="00977D79">
        <w:rPr>
          <w:rFonts w:ascii="Times New Roman" w:hAnsi="Times New Roman" w:cs="Times New Roman"/>
          <w:b/>
          <w:sz w:val="24"/>
          <w:szCs w:val="24"/>
        </w:rPr>
        <w:t xml:space="preserve"> </w:t>
      </w:r>
      <w:r w:rsidR="00977D79" w:rsidRPr="009C534F">
        <w:rPr>
          <w:rStyle w:val="fontstyle01"/>
          <w:rFonts w:ascii="Times New Roman" w:hAnsi="Times New Roman" w:cs="Times New Roman"/>
          <w:b w:val="0"/>
        </w:rPr>
        <w:t>(</w:t>
      </w:r>
      <w:r w:rsidR="009C534F" w:rsidRPr="009C534F">
        <w:rPr>
          <w:rFonts w:ascii="Times New Roman" w:hAnsi="Times New Roman"/>
          <w:b/>
          <w:sz w:val="24"/>
          <w:szCs w:val="24"/>
        </w:rPr>
        <w:t>научно-исследовательская работа</w:t>
      </w:r>
      <w:r w:rsidR="00977D79" w:rsidRPr="009C534F">
        <w:rPr>
          <w:rStyle w:val="fontstyle01"/>
          <w:rFonts w:ascii="Times New Roman" w:hAnsi="Times New Roman" w:cs="Times New Roman"/>
          <w:b w:val="0"/>
        </w:rPr>
        <w:t>)</w:t>
      </w:r>
    </w:p>
    <w:p w:rsidR="0083414A" w:rsidRPr="009C534F" w:rsidRDefault="0083414A" w:rsidP="00F44362">
      <w:pPr>
        <w:pStyle w:val="1"/>
        <w:keepNext w:val="0"/>
        <w:spacing w:before="0" w:line="240" w:lineRule="auto"/>
        <w:jc w:val="center"/>
        <w:rPr>
          <w:rFonts w:ascii="Times New Roman" w:hAnsi="Times New Roman" w:cs="Times New Roman"/>
          <w:b w:val="0"/>
          <w:color w:val="auto"/>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 xml:space="preserve">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lastRenderedPageBreak/>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04E78">
      <w:pPr>
        <w:pStyle w:val="ac"/>
        <w:widowControl w:val="0"/>
        <w:numPr>
          <w:ilvl w:val="0"/>
          <w:numId w:val="9"/>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04E78">
      <w:pPr>
        <w:pStyle w:val="ac"/>
        <w:widowControl w:val="0"/>
        <w:numPr>
          <w:ilvl w:val="0"/>
          <w:numId w:val="9"/>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04E78">
      <w:pPr>
        <w:pStyle w:val="ac"/>
        <w:widowControl w:val="0"/>
        <w:numPr>
          <w:ilvl w:val="0"/>
          <w:numId w:val="9"/>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04E78">
      <w:pPr>
        <w:pStyle w:val="ac"/>
        <w:widowControl w:val="0"/>
        <w:numPr>
          <w:ilvl w:val="0"/>
          <w:numId w:val="9"/>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A555D0">
        <w:rPr>
          <w:rFonts w:ascii="Times New Roman" w:hAnsi="Times New Roman"/>
          <w:sz w:val="24"/>
          <w:szCs w:val="24"/>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04E78">
      <w:pPr>
        <w:pStyle w:val="ac"/>
        <w:widowControl w:val="0"/>
        <w:numPr>
          <w:ilvl w:val="0"/>
          <w:numId w:val="9"/>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04E78">
      <w:pPr>
        <w:pStyle w:val="ac"/>
        <w:widowControl w:val="0"/>
        <w:numPr>
          <w:ilvl w:val="0"/>
          <w:numId w:val="9"/>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практической подготовки в форме</w:t>
      </w:r>
      <w:r w:rsidR="00376777" w:rsidRPr="00376777">
        <w:rPr>
          <w:bCs w:val="0"/>
          <w:color w:val="auto"/>
        </w:rPr>
        <w:t xml:space="preserve"> </w:t>
      </w:r>
      <w:r w:rsidR="00376777" w:rsidRPr="00376777">
        <w:rPr>
          <w:rFonts w:ascii="Times New Roman" w:hAnsi="Times New Roman" w:cs="Times New Roman"/>
          <w:color w:val="auto"/>
          <w:sz w:val="24"/>
          <w:szCs w:val="24"/>
        </w:rPr>
        <w:t xml:space="preserve"> </w:t>
      </w:r>
      <w:r w:rsidR="00D64CC8">
        <w:rPr>
          <w:rFonts w:ascii="Times New Roman" w:hAnsi="Times New Roman" w:cs="Times New Roman"/>
          <w:color w:val="auto"/>
          <w:sz w:val="24"/>
          <w:szCs w:val="24"/>
        </w:rPr>
        <w:t xml:space="preserve">производственной </w:t>
      </w:r>
      <w:r w:rsidR="00376777" w:rsidRPr="00376777">
        <w:rPr>
          <w:rFonts w:ascii="Times New Roman" w:hAnsi="Times New Roman" w:cs="Times New Roman"/>
          <w:color w:val="auto"/>
          <w:sz w:val="24"/>
          <w:szCs w:val="24"/>
        </w:rPr>
        <w:t>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TimesNewRoman, размер: 14 pt (пунктов) (на рисунках и в таблицах </w:t>
      </w:r>
      <w:r w:rsidRPr="004E143A">
        <w:rPr>
          <w:rFonts w:ascii="Times New Roman" w:hAnsi="Times New Roman" w:cs="Times New Roman"/>
          <w:sz w:val="24"/>
          <w:szCs w:val="24"/>
        </w:rPr>
        <w:lastRenderedPageBreak/>
        <w:t xml:space="preserve">допускается применение более мелкого размера шрифта, но не менее 10 pt).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lastRenderedPageBreak/>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5E19C0">
        <w:rPr>
          <w:rFonts w:ascii="Times New Roman" w:hAnsi="Times New Roman" w:cs="Times New Roman"/>
          <w:noProof/>
          <w:sz w:val="24"/>
          <w:szCs w:val="24"/>
        </w:rPr>
      </w:r>
      <w:r w:rsidR="005E19C0">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5E19C0">
        <w:rPr>
          <w:rFonts w:ascii="Times New Roman" w:hAnsi="Times New Roman" w:cs="Times New Roman"/>
          <w:noProof/>
          <w:sz w:val="24"/>
          <w:szCs w:val="24"/>
        </w:rPr>
      </w:r>
      <w:r w:rsidR="005E19C0">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w:t>
      </w:r>
      <w:r w:rsidRPr="004E143A">
        <w:rPr>
          <w:rFonts w:ascii="Times New Roman" w:hAnsi="Times New Roman" w:cs="Times New Roman"/>
          <w:sz w:val="24"/>
          <w:szCs w:val="24"/>
        </w:rPr>
        <w:lastRenderedPageBreak/>
        <w:t xml:space="preserve">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lastRenderedPageBreak/>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04E7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5E19C0">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 xml:space="preserve">). </w:t>
      </w:r>
    </w:p>
    <w:p w:rsidR="00707ECD" w:rsidRPr="00707ECD" w:rsidRDefault="00707ECD" w:rsidP="00F04E7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5E19C0">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w:t>
      </w:r>
    </w:p>
    <w:p w:rsidR="00707ECD" w:rsidRDefault="00707ECD" w:rsidP="00F04E7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5E19C0">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r>
        <w:rPr>
          <w:rFonts w:ascii="Times New Roman" w:eastAsia="Times New Roman" w:hAnsi="Times New Roman"/>
          <w:sz w:val="24"/>
          <w:szCs w:val="24"/>
        </w:rPr>
        <w:t>).</w:t>
      </w:r>
    </w:p>
    <w:p w:rsidR="008205F8" w:rsidRDefault="00707ECD" w:rsidP="00F04E78">
      <w:pPr>
        <w:pStyle w:val="ac"/>
        <w:numPr>
          <w:ilvl w:val="0"/>
          <w:numId w:val="10"/>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04E78">
      <w:pPr>
        <w:pStyle w:val="ac"/>
        <w:numPr>
          <w:ilvl w:val="0"/>
          <w:numId w:val="10"/>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20" w:history="1">
        <w:r w:rsidR="005E19C0">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sidR="00682D4F">
        <w:rPr>
          <w:rFonts w:ascii="Times New Roman" w:eastAsia="Times New Roman" w:hAnsi="Times New Roman"/>
          <w:sz w:val="24"/>
          <w:szCs w:val="24"/>
        </w:rPr>
        <w:t>03</w:t>
      </w:r>
      <w:r w:rsidRPr="008205F8">
        <w:rPr>
          <w:rFonts w:ascii="Times New Roman" w:eastAsia="Times New Roman" w:hAnsi="Times New Roman"/>
          <w:sz w:val="24"/>
          <w:szCs w:val="24"/>
        </w:rPr>
        <w:t>.202</w:t>
      </w:r>
      <w:r w:rsidR="00682D4F">
        <w:rPr>
          <w:rFonts w:ascii="Times New Roman" w:eastAsia="Times New Roman" w:hAnsi="Times New Roman"/>
          <w:sz w:val="24"/>
          <w:szCs w:val="24"/>
        </w:rPr>
        <w:t>1</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04E78">
      <w:pPr>
        <w:pStyle w:val="ae"/>
        <w:numPr>
          <w:ilvl w:val="0"/>
          <w:numId w:val="11"/>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w:t>
      </w:r>
      <w:r w:rsidRPr="008205F8">
        <w:lastRenderedPageBreak/>
        <w:t xml:space="preserve">Юрайт, 2021. — 195 с. — (Высшее образование). — ISBN 978-5-534-13498-8. — Текст : электронный // ЭБС Юрайт [сайт]. — URL: </w:t>
      </w:r>
      <w:hyperlink r:id="rId21" w:history="1">
        <w:r w:rsidR="005E19C0">
          <w:rPr>
            <w:rStyle w:val="af"/>
          </w:rPr>
          <w:t>https://urait.ru/bcode/462503</w:t>
        </w:r>
      </w:hyperlink>
      <w:r w:rsidRPr="008205F8">
        <w:t xml:space="preserve"> </w:t>
      </w:r>
    </w:p>
    <w:p w:rsidR="00707ECD" w:rsidRPr="008205F8" w:rsidRDefault="00707ECD" w:rsidP="00F04E78">
      <w:pPr>
        <w:pStyle w:val="ac"/>
        <w:numPr>
          <w:ilvl w:val="0"/>
          <w:numId w:val="11"/>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5E19C0">
          <w:rPr>
            <w:rStyle w:val="af"/>
            <w:rFonts w:ascii="Times New Roman" w:hAnsi="Times New Roman"/>
            <w:sz w:val="24"/>
            <w:szCs w:val="24"/>
          </w:rPr>
          <w:t>https://urait.ru/bcode/467371</w:t>
        </w:r>
      </w:hyperlink>
    </w:p>
    <w:p w:rsidR="00707ECD" w:rsidRPr="008205F8" w:rsidRDefault="00707ECD" w:rsidP="00F04E78">
      <w:pPr>
        <w:pStyle w:val="ac"/>
        <w:numPr>
          <w:ilvl w:val="0"/>
          <w:numId w:val="11"/>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5E19C0">
          <w:rPr>
            <w:rStyle w:val="af"/>
            <w:rFonts w:ascii="Times New Roman" w:hAnsi="Times New Roman"/>
            <w:sz w:val="24"/>
            <w:szCs w:val="24"/>
          </w:rPr>
          <w:t>https://urait.ru/bcode/456491</w:t>
        </w:r>
      </w:hyperlink>
    </w:p>
    <w:p w:rsidR="008205F8" w:rsidRPr="008205F8" w:rsidRDefault="008205F8" w:rsidP="00F04E78">
      <w:pPr>
        <w:pStyle w:val="ac"/>
        <w:numPr>
          <w:ilvl w:val="0"/>
          <w:numId w:val="11"/>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04E78">
      <w:pPr>
        <w:pStyle w:val="ae"/>
        <w:numPr>
          <w:ilvl w:val="0"/>
          <w:numId w:val="13"/>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Cliometric Society. - </w:t>
      </w:r>
      <w:r w:rsidR="00DD4B97" w:rsidRPr="008205F8">
        <w:rPr>
          <w:lang w:val="en-US"/>
        </w:rPr>
        <w:t>200</w:t>
      </w:r>
      <w:r w:rsidRPr="008205F8">
        <w:rPr>
          <w:lang w:val="en-US"/>
        </w:rPr>
        <w:t xml:space="preserve">3. - Vol. 8. - N 3. - P. 23–28. </w:t>
      </w:r>
    </w:p>
    <w:p w:rsidR="0083414A" w:rsidRPr="008205F8" w:rsidRDefault="0083414A" w:rsidP="00F04E78">
      <w:pPr>
        <w:pStyle w:val="ae"/>
        <w:numPr>
          <w:ilvl w:val="0"/>
          <w:numId w:val="13"/>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83414A" w:rsidRPr="008205F8" w:rsidRDefault="0083414A" w:rsidP="00F04E78">
      <w:pPr>
        <w:pStyle w:val="ae"/>
        <w:numPr>
          <w:ilvl w:val="0"/>
          <w:numId w:val="13"/>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04E7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5E19C0">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04E7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5E19C0">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04E7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5E19C0">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lastRenderedPageBreak/>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4E7AEE" w:rsidRDefault="004665FD" w:rsidP="00C8249D">
      <w:pPr>
        <w:pStyle w:val="ae"/>
        <w:spacing w:before="0" w:beforeAutospacing="0" w:after="0" w:afterAutospacing="0"/>
        <w:jc w:val="both"/>
      </w:pPr>
      <w:r w:rsidRPr="00C8249D">
        <w:rPr>
          <w:sz w:val="22"/>
          <w:szCs w:val="22"/>
        </w:rPr>
        <w:t>1</w:t>
      </w:r>
      <w:r w:rsidRPr="004E7AEE">
        <w:t xml:space="preserve">.1 </w:t>
      </w:r>
      <w:r w:rsidR="0002749D" w:rsidRPr="004E7AEE">
        <w:t>Общие сведения об (</w:t>
      </w:r>
      <w:r w:rsidR="0002749D" w:rsidRPr="00A555D0">
        <w:rPr>
          <w:i/>
        </w:rPr>
        <w:t xml:space="preserve">наименование </w:t>
      </w:r>
      <w:r w:rsidR="004743E5" w:rsidRPr="00A555D0">
        <w:rPr>
          <w:i/>
        </w:rPr>
        <w:t>профильной организации</w:t>
      </w:r>
      <w:r w:rsidR="0002749D" w:rsidRPr="004E7AEE">
        <w:t xml:space="preserve">)  </w:t>
      </w:r>
    </w:p>
    <w:p w:rsidR="0002749D" w:rsidRPr="004E7AEE" w:rsidRDefault="009C534F" w:rsidP="00C8249D">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4665FD" w:rsidRPr="00547B3E" w:rsidRDefault="004665FD" w:rsidP="0059062E">
      <w:pPr>
        <w:pStyle w:val="60"/>
        <w:shd w:val="clear" w:color="auto" w:fill="auto"/>
        <w:tabs>
          <w:tab w:val="left" w:pos="1162"/>
        </w:tabs>
        <w:spacing w:line="240" w:lineRule="auto"/>
        <w:jc w:val="center"/>
        <w:rPr>
          <w:b/>
          <w:sz w:val="24"/>
          <w:szCs w:val="24"/>
        </w:rPr>
      </w:pPr>
      <w:r w:rsidRPr="00547B3E">
        <w:rPr>
          <w:b/>
          <w:sz w:val="24"/>
          <w:szCs w:val="24"/>
        </w:rPr>
        <w:t>Раздел 2. Индивидуальное задание</w:t>
      </w:r>
    </w:p>
    <w:p w:rsidR="008A592B" w:rsidRDefault="008A592B" w:rsidP="00F04E78">
      <w:pPr>
        <w:pStyle w:val="60"/>
        <w:numPr>
          <w:ilvl w:val="0"/>
          <w:numId w:val="18"/>
        </w:numPr>
        <w:shd w:val="clear" w:color="auto" w:fill="auto"/>
        <w:tabs>
          <w:tab w:val="left" w:pos="1162"/>
        </w:tabs>
        <w:spacing w:line="240" w:lineRule="auto"/>
        <w:rPr>
          <w:i/>
          <w:sz w:val="24"/>
          <w:szCs w:val="24"/>
        </w:rPr>
      </w:pPr>
      <w:r w:rsidRPr="00140FFC">
        <w:rPr>
          <w:sz w:val="24"/>
          <w:szCs w:val="24"/>
        </w:rPr>
        <w:t>Аргументация выбора примерной тематики предстоящей научно-исследовательской работы.</w:t>
      </w:r>
    </w:p>
    <w:p w:rsidR="008A592B" w:rsidRDefault="008A592B" w:rsidP="00F04E78">
      <w:pPr>
        <w:pStyle w:val="60"/>
        <w:numPr>
          <w:ilvl w:val="0"/>
          <w:numId w:val="18"/>
        </w:numPr>
        <w:shd w:val="clear" w:color="auto" w:fill="auto"/>
        <w:tabs>
          <w:tab w:val="left" w:pos="1162"/>
        </w:tabs>
        <w:spacing w:line="240" w:lineRule="auto"/>
        <w:rPr>
          <w:sz w:val="24"/>
          <w:szCs w:val="24"/>
        </w:rPr>
      </w:pPr>
      <w:r w:rsidRPr="00140FFC">
        <w:rPr>
          <w:sz w:val="24"/>
          <w:szCs w:val="24"/>
        </w:rPr>
        <w:t>Формулирование темы ВКР. Обоснование актуальности темы.</w:t>
      </w:r>
    </w:p>
    <w:p w:rsidR="008A592B" w:rsidRDefault="008A592B" w:rsidP="00F04E78">
      <w:pPr>
        <w:pStyle w:val="60"/>
        <w:numPr>
          <w:ilvl w:val="0"/>
          <w:numId w:val="18"/>
        </w:numPr>
        <w:shd w:val="clear" w:color="auto" w:fill="auto"/>
        <w:tabs>
          <w:tab w:val="left" w:pos="1162"/>
        </w:tabs>
        <w:spacing w:line="240" w:lineRule="auto"/>
        <w:rPr>
          <w:sz w:val="24"/>
          <w:szCs w:val="24"/>
        </w:rPr>
      </w:pPr>
      <w:r w:rsidRPr="00140FFC">
        <w:rPr>
          <w:sz w:val="24"/>
          <w:szCs w:val="24"/>
        </w:rPr>
        <w:t xml:space="preserve">Уточненное содержание </w:t>
      </w:r>
      <w:r>
        <w:rPr>
          <w:sz w:val="24"/>
          <w:szCs w:val="24"/>
        </w:rPr>
        <w:t xml:space="preserve">(план) </w:t>
      </w:r>
      <w:r w:rsidRPr="00140FFC">
        <w:rPr>
          <w:sz w:val="24"/>
          <w:szCs w:val="24"/>
        </w:rPr>
        <w:t>ВКР.</w:t>
      </w:r>
    </w:p>
    <w:p w:rsidR="008A592B" w:rsidRDefault="008A592B" w:rsidP="00F04E78">
      <w:pPr>
        <w:pStyle w:val="60"/>
        <w:numPr>
          <w:ilvl w:val="0"/>
          <w:numId w:val="18"/>
        </w:numPr>
        <w:shd w:val="clear" w:color="auto" w:fill="auto"/>
        <w:tabs>
          <w:tab w:val="left" w:pos="1162"/>
        </w:tabs>
        <w:spacing w:line="240" w:lineRule="auto"/>
        <w:rPr>
          <w:sz w:val="24"/>
          <w:szCs w:val="24"/>
        </w:rPr>
      </w:pPr>
      <w:r w:rsidRPr="00140FFC">
        <w:rPr>
          <w:sz w:val="24"/>
          <w:szCs w:val="24"/>
        </w:rPr>
        <w:t>Разработка первоначальной гипотезы по теме ВКР.</w:t>
      </w:r>
    </w:p>
    <w:p w:rsidR="008A592B" w:rsidRDefault="008A592B" w:rsidP="00F04E78">
      <w:pPr>
        <w:pStyle w:val="60"/>
        <w:numPr>
          <w:ilvl w:val="0"/>
          <w:numId w:val="18"/>
        </w:numPr>
        <w:shd w:val="clear" w:color="auto" w:fill="auto"/>
        <w:tabs>
          <w:tab w:val="left" w:pos="1162"/>
        </w:tabs>
        <w:spacing w:line="240" w:lineRule="auto"/>
        <w:rPr>
          <w:sz w:val="24"/>
          <w:szCs w:val="24"/>
        </w:rPr>
      </w:pPr>
      <w:r>
        <w:rPr>
          <w:sz w:val="24"/>
          <w:szCs w:val="24"/>
        </w:rPr>
        <w:t>П</w:t>
      </w:r>
      <w:r w:rsidRPr="00140FFC">
        <w:rPr>
          <w:sz w:val="24"/>
          <w:szCs w:val="24"/>
        </w:rPr>
        <w:t>лан</w:t>
      </w:r>
      <w:r>
        <w:rPr>
          <w:sz w:val="24"/>
          <w:szCs w:val="24"/>
        </w:rPr>
        <w:t xml:space="preserve"> </w:t>
      </w:r>
      <w:r w:rsidRPr="00140FFC">
        <w:rPr>
          <w:sz w:val="24"/>
          <w:szCs w:val="24"/>
        </w:rPr>
        <w:t xml:space="preserve"> и методологии исследования по проблеме, </w:t>
      </w:r>
      <w:r>
        <w:rPr>
          <w:sz w:val="24"/>
          <w:szCs w:val="24"/>
        </w:rPr>
        <w:t>э</w:t>
      </w:r>
      <w:r w:rsidRPr="00140FFC">
        <w:rPr>
          <w:sz w:val="24"/>
          <w:szCs w:val="24"/>
        </w:rPr>
        <w:t>мпирически</w:t>
      </w:r>
      <w:r>
        <w:rPr>
          <w:sz w:val="24"/>
          <w:szCs w:val="24"/>
        </w:rPr>
        <w:t>е</w:t>
      </w:r>
      <w:r w:rsidRPr="00140FFC">
        <w:rPr>
          <w:sz w:val="24"/>
          <w:szCs w:val="24"/>
        </w:rPr>
        <w:t xml:space="preserve"> данны</w:t>
      </w:r>
      <w:r>
        <w:rPr>
          <w:sz w:val="24"/>
          <w:szCs w:val="24"/>
        </w:rPr>
        <w:t>е</w:t>
      </w:r>
      <w:r w:rsidRPr="00140FFC">
        <w:rPr>
          <w:sz w:val="24"/>
          <w:szCs w:val="24"/>
        </w:rPr>
        <w:t xml:space="preserve"> и их интерпретация.</w:t>
      </w:r>
    </w:p>
    <w:p w:rsidR="008A592B" w:rsidRDefault="008A592B" w:rsidP="00F04E78">
      <w:pPr>
        <w:pStyle w:val="60"/>
        <w:numPr>
          <w:ilvl w:val="0"/>
          <w:numId w:val="18"/>
        </w:numPr>
        <w:shd w:val="clear" w:color="auto" w:fill="auto"/>
        <w:tabs>
          <w:tab w:val="left" w:pos="1162"/>
        </w:tabs>
        <w:spacing w:line="240" w:lineRule="auto"/>
        <w:rPr>
          <w:sz w:val="24"/>
          <w:szCs w:val="24"/>
        </w:rPr>
      </w:pPr>
      <w:r w:rsidRPr="00140FFC">
        <w:rPr>
          <w:sz w:val="24"/>
          <w:szCs w:val="24"/>
        </w:rPr>
        <w:t>Составление библиографического списка по теме ВКР. Определение количества монографий, научных статей, авторефератов диссертаций, выбранных для последующего анализа.</w:t>
      </w:r>
    </w:p>
    <w:p w:rsidR="008A592B" w:rsidRDefault="008A592B" w:rsidP="00F04E78">
      <w:pPr>
        <w:pStyle w:val="60"/>
        <w:numPr>
          <w:ilvl w:val="0"/>
          <w:numId w:val="18"/>
        </w:numPr>
        <w:shd w:val="clear" w:color="auto" w:fill="auto"/>
        <w:tabs>
          <w:tab w:val="left" w:pos="1162"/>
        </w:tabs>
        <w:spacing w:line="240" w:lineRule="auto"/>
        <w:rPr>
          <w:i/>
          <w:spacing w:val="-11"/>
          <w:sz w:val="24"/>
          <w:szCs w:val="24"/>
        </w:rPr>
      </w:pPr>
      <w:r w:rsidRPr="00140FFC">
        <w:rPr>
          <w:sz w:val="24"/>
          <w:szCs w:val="24"/>
        </w:rPr>
        <w:t>Проект введения выпускной квалификационной работы, в котором должны быть сформулированы цель, задачи, объект, предмет исследования, первоначальная гипотеза, методология исследования.</w:t>
      </w:r>
    </w:p>
    <w:p w:rsidR="008A592B" w:rsidRDefault="008A592B" w:rsidP="00F04E78">
      <w:pPr>
        <w:pStyle w:val="60"/>
        <w:numPr>
          <w:ilvl w:val="0"/>
          <w:numId w:val="18"/>
        </w:numPr>
        <w:shd w:val="clear" w:color="auto" w:fill="auto"/>
        <w:tabs>
          <w:tab w:val="left" w:pos="1162"/>
        </w:tabs>
        <w:spacing w:line="240" w:lineRule="auto"/>
        <w:rPr>
          <w:i/>
          <w:spacing w:val="-11"/>
          <w:sz w:val="24"/>
          <w:szCs w:val="24"/>
        </w:rPr>
      </w:pPr>
      <w:r w:rsidRPr="00140FFC">
        <w:rPr>
          <w:sz w:val="24"/>
          <w:szCs w:val="24"/>
        </w:rPr>
        <w:t>Проект 1 главы выпускной квалификационной работы</w:t>
      </w:r>
    </w:p>
    <w:p w:rsidR="008A592B" w:rsidRDefault="008A592B" w:rsidP="00F04E78">
      <w:pPr>
        <w:pStyle w:val="60"/>
        <w:numPr>
          <w:ilvl w:val="0"/>
          <w:numId w:val="18"/>
        </w:numPr>
        <w:shd w:val="clear" w:color="auto" w:fill="auto"/>
        <w:tabs>
          <w:tab w:val="left" w:pos="1162"/>
        </w:tabs>
        <w:spacing w:line="240" w:lineRule="auto"/>
        <w:rPr>
          <w:i/>
          <w:spacing w:val="-11"/>
          <w:sz w:val="24"/>
          <w:szCs w:val="24"/>
        </w:rPr>
      </w:pPr>
      <w:r>
        <w:rPr>
          <w:sz w:val="24"/>
          <w:szCs w:val="24"/>
        </w:rPr>
        <w:t>Научная статья (</w:t>
      </w:r>
      <w:r w:rsidRPr="00D24E89">
        <w:rPr>
          <w:i/>
          <w:sz w:val="24"/>
          <w:szCs w:val="24"/>
        </w:rPr>
        <w:t>указать название статьи</w:t>
      </w:r>
      <w:r>
        <w:rPr>
          <w:sz w:val="24"/>
          <w:szCs w:val="24"/>
        </w:rPr>
        <w:t>)</w:t>
      </w:r>
      <w:r w:rsidRPr="00140FFC">
        <w:rPr>
          <w:sz w:val="24"/>
          <w:szCs w:val="24"/>
        </w:rPr>
        <w:t>.</w:t>
      </w:r>
    </w:p>
    <w:p w:rsidR="00FE26E6" w:rsidRDefault="00FE26E6" w:rsidP="00A555D0">
      <w:pPr>
        <w:pStyle w:val="31"/>
        <w:shd w:val="clear" w:color="auto" w:fill="auto"/>
        <w:spacing w:after="0" w:line="240" w:lineRule="auto"/>
        <w:jc w:val="left"/>
        <w:rPr>
          <w:color w:val="auto"/>
        </w:rPr>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8249D">
        <w:rPr>
          <w:rFonts w:ascii="Times New Roman" w:hAnsi="Times New Roman" w:cs="Times New Roman"/>
          <w:sz w:val="28"/>
          <w:szCs w:val="28"/>
        </w:rPr>
        <w:t>Управления, политики и права</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650DB4" w:rsidRPr="00650DB4">
        <w:rPr>
          <w:rStyle w:val="fontstyle01"/>
          <w:rFonts w:ascii="Times New Roman" w:hAnsi="Times New Roman" w:cs="Times New Roman"/>
          <w:b w:val="0"/>
          <w:color w:val="auto"/>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C431AD" w:rsidRPr="007404D4" w:rsidRDefault="00C431AD" w:rsidP="00AF0977">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AF0977">
        <w:rPr>
          <w:rFonts w:ascii="Times New Roman" w:eastAsia="Times New Roman" w:hAnsi="Times New Roman" w:cs="Times New Roman"/>
          <w:sz w:val="28"/>
          <w:szCs w:val="28"/>
          <w:lang w:eastAsia="hi-IN" w:bidi="hi-IN"/>
        </w:rPr>
        <w:t>научно-исследовательская работа</w:t>
      </w:r>
    </w:p>
    <w:p w:rsidR="00AF0977" w:rsidRDefault="00AF0977" w:rsidP="006F3962">
      <w:pPr>
        <w:spacing w:after="0" w:line="240" w:lineRule="auto"/>
        <w:ind w:left="4956"/>
        <w:jc w:val="both"/>
        <w:rPr>
          <w:rFonts w:ascii="Times New Roman" w:hAnsi="Times New Roman" w:cs="Times New Roman"/>
          <w:sz w:val="24"/>
          <w:szCs w:val="24"/>
        </w:rPr>
      </w:pPr>
    </w:p>
    <w:p w:rsidR="00AF0977" w:rsidRDefault="00AF0977" w:rsidP="006F3962">
      <w:pPr>
        <w:spacing w:after="0" w:line="240" w:lineRule="auto"/>
        <w:ind w:left="4956"/>
        <w:jc w:val="both"/>
        <w:rPr>
          <w:rFonts w:ascii="Times New Roman" w:hAnsi="Times New Roman" w:cs="Times New Roman"/>
          <w:sz w:val="24"/>
          <w:szCs w:val="24"/>
        </w:rPr>
      </w:pPr>
    </w:p>
    <w:p w:rsidR="00AF0977" w:rsidRDefault="00AF0977" w:rsidP="006F3962">
      <w:pPr>
        <w:spacing w:after="0" w:line="240" w:lineRule="auto"/>
        <w:ind w:left="4956"/>
        <w:jc w:val="both"/>
        <w:rPr>
          <w:rFonts w:ascii="Times New Roman" w:hAnsi="Times New Roman" w:cs="Times New Roman"/>
          <w:sz w:val="24"/>
          <w:szCs w:val="24"/>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455B92">
        <w:rPr>
          <w:rFonts w:ascii="Times New Roman" w:hAnsi="Times New Roman" w:cs="Times New Roman"/>
          <w:i/>
          <w:sz w:val="24"/>
          <w:szCs w:val="24"/>
        </w:rPr>
        <w:t>Государственное и муниципальное управление</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0B6456" w:rsidRDefault="007404D4" w:rsidP="006F3962">
      <w:pPr>
        <w:spacing w:after="0" w:line="240" w:lineRule="auto"/>
        <w:ind w:left="4956"/>
        <w:jc w:val="both"/>
        <w:rPr>
          <w:rFonts w:ascii="Times New Roman" w:hAnsi="Times New Roman" w:cs="Times New Roman"/>
          <w:sz w:val="24"/>
          <w:szCs w:val="24"/>
        </w:rPr>
      </w:pPr>
      <w:r>
        <w:rPr>
          <w:rFonts w:ascii="Times New Roman" w:eastAsia="Times New Roman" w:hAnsi="Times New Roman" w:cs="Times New Roman"/>
          <w:sz w:val="24"/>
          <w:szCs w:val="24"/>
        </w:rPr>
        <w:t>Государственная и муниципальная служба</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C8249D">
        <w:rPr>
          <w:rFonts w:ascii="Times New Roman" w:hAnsi="Times New Roman" w:cs="Times New Roman"/>
          <w:sz w:val="24"/>
          <w:szCs w:val="24"/>
        </w:rPr>
        <w:t>Управления, политики и права</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5E19C0"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9A36BB" w:rsidRPr="004665FD" w:rsidRDefault="009A36BB"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9A36BB" w:rsidRPr="004665FD" w:rsidRDefault="009A36BB" w:rsidP="00C755BA">
                  <w:pPr>
                    <w:spacing w:after="0" w:line="240" w:lineRule="auto"/>
                    <w:jc w:val="center"/>
                    <w:rPr>
                      <w:rFonts w:ascii="Times New Roman" w:hAnsi="Times New Roman" w:cs="Times New Roman"/>
                      <w:sz w:val="24"/>
                      <w:szCs w:val="24"/>
                    </w:rPr>
                  </w:pPr>
                </w:p>
                <w:p w:rsidR="009A36BB" w:rsidRPr="004665FD" w:rsidRDefault="009A36BB"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9A36BB" w:rsidRPr="004665FD" w:rsidRDefault="009A36BB"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650DB4" w:rsidRPr="00650DB4">
        <w:rPr>
          <w:rStyle w:val="fontstyle01"/>
          <w:rFonts w:ascii="Times New Roman" w:hAnsi="Times New Roman" w:cs="Times New Roman"/>
          <w:color w:val="auto"/>
          <w:sz w:val="28"/>
          <w:szCs w:val="28"/>
        </w:rPr>
        <w:t>производственная</w:t>
      </w:r>
      <w:r w:rsidR="00650DB4">
        <w:rPr>
          <w:rFonts w:ascii="Times New Roman" w:hAnsi="Times New Roman" w:cs="Times New Roman"/>
          <w:sz w:val="24"/>
          <w:szCs w:val="24"/>
        </w:rPr>
        <w:t xml:space="preserve">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455B92" w:rsidRPr="004609F1" w:rsidRDefault="006F3962" w:rsidP="00455B92">
      <w:pPr>
        <w:spacing w:after="0" w:line="240" w:lineRule="auto"/>
        <w:jc w:val="both"/>
        <w:rPr>
          <w:rFonts w:ascii="Times New Roman" w:hAnsi="Times New Roman" w:cs="Times New Roman"/>
          <w:i/>
          <w:sz w:val="24"/>
          <w:szCs w:val="24"/>
        </w:rPr>
      </w:pPr>
      <w:r w:rsidRPr="004665FD">
        <w:rPr>
          <w:rFonts w:ascii="Times New Roman" w:hAnsi="Times New Roman" w:cs="Times New Roman"/>
          <w:sz w:val="24"/>
          <w:szCs w:val="24"/>
        </w:rPr>
        <w:t xml:space="preserve">Направление подготовки: </w:t>
      </w:r>
      <w:r w:rsidR="00455B92">
        <w:rPr>
          <w:rFonts w:ascii="Times New Roman" w:hAnsi="Times New Roman" w:cs="Times New Roman"/>
          <w:i/>
          <w:sz w:val="24"/>
          <w:szCs w:val="24"/>
        </w:rPr>
        <w:t>Государственное и муниципальное управление</w:t>
      </w:r>
    </w:p>
    <w:p w:rsidR="00247047" w:rsidRPr="00C8249D" w:rsidRDefault="006F3962" w:rsidP="00247047">
      <w:pPr>
        <w:pStyle w:val="Default"/>
        <w:jc w:val="both"/>
      </w:pPr>
      <w:r w:rsidRPr="004665FD">
        <w:t>Направленность (профиль) программы</w:t>
      </w:r>
      <w:r w:rsidR="00D822CA" w:rsidRPr="004665FD">
        <w:t>:</w:t>
      </w:r>
      <w:r w:rsidRPr="004665FD">
        <w:t xml:space="preserve"> </w:t>
      </w:r>
      <w:r w:rsidR="007404D4">
        <w:rPr>
          <w:rFonts w:eastAsia="Times New Roman"/>
        </w:rPr>
        <w:t>Государственная и муниципальная служба</w:t>
      </w:r>
    </w:p>
    <w:p w:rsidR="00E05553" w:rsidRPr="004665FD" w:rsidRDefault="006F3962" w:rsidP="00455B92">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650DB4">
        <w:rPr>
          <w:rStyle w:val="fontstyle01"/>
          <w:rFonts w:ascii="Times New Roman" w:hAnsi="Times New Roman" w:cs="Times New Roman"/>
          <w:b w:val="0"/>
          <w:color w:val="auto"/>
        </w:rPr>
        <w:t>производственная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EC3CDD" w:rsidRPr="00AF0977" w:rsidRDefault="006F3962" w:rsidP="00455B92">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Тип практики: </w:t>
      </w:r>
      <w:r w:rsidR="00AF0977" w:rsidRPr="00AF0977">
        <w:rPr>
          <w:rFonts w:ascii="Times New Roman" w:eastAsia="Times New Roman" w:hAnsi="Times New Roman" w:cs="Times New Roman"/>
          <w:sz w:val="24"/>
          <w:szCs w:val="24"/>
          <w:lang w:eastAsia="hi-IN" w:bidi="hi-IN"/>
        </w:rPr>
        <w:t>научно-исследовательская работа</w:t>
      </w:r>
      <w:r w:rsidR="00D24E89">
        <w:rPr>
          <w:rFonts w:ascii="Times New Roman" w:eastAsia="Times New Roman" w:hAnsi="Times New Roman" w:cs="Times New Roman"/>
          <w:sz w:val="24"/>
          <w:szCs w:val="24"/>
          <w:lang w:eastAsia="hi-IN" w:bidi="hi-IN"/>
        </w:rPr>
        <w:t>1</w:t>
      </w:r>
    </w:p>
    <w:p w:rsidR="00337421" w:rsidRPr="005A507D" w:rsidRDefault="00AE40A8" w:rsidP="00337421">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4665FD" w:rsidRPr="00A555D0" w:rsidRDefault="005013C1" w:rsidP="004609F1">
      <w:pPr>
        <w:spacing w:after="0" w:line="240" w:lineRule="auto"/>
        <w:outlineLvl w:val="1"/>
        <w:rPr>
          <w:rFonts w:ascii="Times New Roman" w:hAnsi="Times New Roman" w:cs="Times New Roman"/>
          <w:i/>
          <w:sz w:val="24"/>
          <w:szCs w:val="24"/>
        </w:rPr>
      </w:pPr>
      <w:r w:rsidRPr="00A555D0">
        <w:rPr>
          <w:rFonts w:ascii="Times New Roman" w:hAnsi="Times New Roman" w:cs="Times New Roman"/>
          <w:i/>
          <w:sz w:val="24"/>
          <w:szCs w:val="24"/>
        </w:rPr>
        <w:t xml:space="preserve">Задание </w:t>
      </w:r>
      <w:r w:rsidR="004609F1" w:rsidRPr="00A555D0">
        <w:rPr>
          <w:rFonts w:ascii="Times New Roman" w:hAnsi="Times New Roman" w:cs="Times New Roman"/>
          <w:i/>
          <w:sz w:val="24"/>
          <w:szCs w:val="24"/>
        </w:rPr>
        <w:t xml:space="preserve">для практической подготовки при реализации </w:t>
      </w:r>
      <w:r w:rsidR="00B21B39">
        <w:rPr>
          <w:rFonts w:ascii="Times New Roman" w:hAnsi="Times New Roman" w:cs="Times New Roman"/>
          <w:i/>
          <w:sz w:val="24"/>
          <w:szCs w:val="24"/>
        </w:rPr>
        <w:t xml:space="preserve">производственной </w:t>
      </w:r>
      <w:r w:rsidR="004609F1" w:rsidRPr="00A555D0">
        <w:rPr>
          <w:rFonts w:ascii="Times New Roman" w:hAnsi="Times New Roman" w:cs="Times New Roman"/>
          <w:i/>
          <w:sz w:val="24"/>
          <w:szCs w:val="24"/>
        </w:rPr>
        <w:t xml:space="preserve"> практики:</w:t>
      </w:r>
    </w:p>
    <w:p w:rsidR="005013C1" w:rsidRPr="00A555D0" w:rsidRDefault="005013C1" w:rsidP="00DE5824">
      <w:pPr>
        <w:spacing w:after="0" w:line="240" w:lineRule="auto"/>
        <w:jc w:val="both"/>
        <w:rPr>
          <w:rFonts w:ascii="Times New Roman" w:hAnsi="Times New Roman" w:cs="Times New Roman"/>
          <w:color w:val="FF0000"/>
          <w:sz w:val="24"/>
          <w:szCs w:val="24"/>
        </w:rPr>
      </w:pPr>
      <w:r w:rsidRPr="00A555D0">
        <w:rPr>
          <w:rStyle w:val="af"/>
          <w:rFonts w:ascii="Times New Roman" w:hAnsi="Times New Roman" w:cs="Times New Roman"/>
          <w:noProof/>
          <w:color w:val="auto"/>
          <w:sz w:val="24"/>
          <w:szCs w:val="24"/>
        </w:rPr>
        <w:t>1. Изучить</w:t>
      </w:r>
      <w:r w:rsidRPr="00A555D0">
        <w:rPr>
          <w:rFonts w:ascii="Times New Roman" w:hAnsi="Times New Roman" w:cs="Times New Roman"/>
          <w:sz w:val="24"/>
          <w:szCs w:val="24"/>
        </w:rPr>
        <w:t xml:space="preserve"> основными направлениями работы организации (</w:t>
      </w:r>
      <w:r w:rsidRPr="00A555D0">
        <w:rPr>
          <w:rFonts w:ascii="Times New Roman" w:hAnsi="Times New Roman" w:cs="Times New Roman"/>
          <w:i/>
          <w:sz w:val="24"/>
          <w:szCs w:val="24"/>
        </w:rPr>
        <w:t xml:space="preserve">наименование </w:t>
      </w:r>
      <w:r w:rsidR="00C8249D" w:rsidRPr="00A555D0">
        <w:rPr>
          <w:rFonts w:ascii="Times New Roman" w:hAnsi="Times New Roman" w:cs="Times New Roman"/>
          <w:i/>
          <w:iCs/>
          <w:sz w:val="24"/>
          <w:szCs w:val="24"/>
        </w:rPr>
        <w:t>профильной организации</w:t>
      </w:r>
      <w:r w:rsidR="003E0520" w:rsidRPr="00A555D0">
        <w:rPr>
          <w:rFonts w:ascii="Times New Roman" w:hAnsi="Times New Roman" w:cs="Times New Roman"/>
          <w:i/>
          <w:iCs/>
          <w:sz w:val="24"/>
          <w:szCs w:val="24"/>
        </w:rPr>
        <w:t xml:space="preserve">) </w:t>
      </w:r>
    </w:p>
    <w:p w:rsidR="000B6456" w:rsidRPr="00A555D0" w:rsidRDefault="00CD1A7F" w:rsidP="00CD1A7F">
      <w:pPr>
        <w:pStyle w:val="ac"/>
        <w:spacing w:after="0" w:line="240" w:lineRule="auto"/>
        <w:ind w:left="0"/>
        <w:jc w:val="both"/>
        <w:rPr>
          <w:i/>
          <w:sz w:val="24"/>
          <w:szCs w:val="24"/>
        </w:rPr>
      </w:pPr>
      <w:r>
        <w:rPr>
          <w:rFonts w:ascii="Times New Roman" w:hAnsi="Times New Roman"/>
          <w:sz w:val="24"/>
          <w:szCs w:val="24"/>
        </w:rPr>
        <w:t xml:space="preserve"> </w:t>
      </w:r>
    </w:p>
    <w:p w:rsidR="006F3962" w:rsidRDefault="006F3962" w:rsidP="000B6456">
      <w:pPr>
        <w:pStyle w:val="60"/>
        <w:shd w:val="clear" w:color="auto" w:fill="auto"/>
        <w:tabs>
          <w:tab w:val="left" w:pos="1162"/>
        </w:tabs>
        <w:spacing w:line="240" w:lineRule="auto"/>
        <w:rPr>
          <w:i/>
          <w:sz w:val="24"/>
          <w:szCs w:val="24"/>
        </w:rPr>
      </w:pPr>
      <w:r w:rsidRPr="00A555D0">
        <w:rPr>
          <w:i/>
          <w:sz w:val="24"/>
          <w:szCs w:val="24"/>
        </w:rPr>
        <w:t>Индивидуальн</w:t>
      </w:r>
      <w:r w:rsidR="004609F1" w:rsidRPr="00A555D0">
        <w:rPr>
          <w:i/>
          <w:sz w:val="24"/>
          <w:szCs w:val="24"/>
        </w:rPr>
        <w:t>ое</w:t>
      </w:r>
      <w:r w:rsidRPr="00A555D0">
        <w:rPr>
          <w:i/>
          <w:sz w:val="24"/>
          <w:szCs w:val="24"/>
        </w:rPr>
        <w:t xml:space="preserve"> задани</w:t>
      </w:r>
      <w:r w:rsidR="004609F1" w:rsidRPr="00A555D0">
        <w:rPr>
          <w:i/>
          <w:sz w:val="24"/>
          <w:szCs w:val="24"/>
        </w:rPr>
        <w:t>е</w:t>
      </w:r>
      <w:r w:rsidRPr="00A555D0">
        <w:rPr>
          <w:i/>
          <w:sz w:val="24"/>
          <w:szCs w:val="24"/>
        </w:rPr>
        <w:t>:</w:t>
      </w:r>
    </w:p>
    <w:p w:rsidR="00D24E89" w:rsidRDefault="00D24E89" w:rsidP="00F04E78">
      <w:pPr>
        <w:pStyle w:val="60"/>
        <w:numPr>
          <w:ilvl w:val="0"/>
          <w:numId w:val="20"/>
        </w:numPr>
        <w:shd w:val="clear" w:color="auto" w:fill="auto"/>
        <w:tabs>
          <w:tab w:val="left" w:pos="1162"/>
        </w:tabs>
        <w:spacing w:line="240" w:lineRule="auto"/>
        <w:rPr>
          <w:i/>
          <w:sz w:val="24"/>
          <w:szCs w:val="24"/>
        </w:rPr>
      </w:pPr>
      <w:r w:rsidRPr="00140FFC">
        <w:rPr>
          <w:sz w:val="24"/>
          <w:szCs w:val="24"/>
        </w:rPr>
        <w:t>Аргументация выбора примерной тематики предстоящей научно-исследовательской работы.</w:t>
      </w:r>
    </w:p>
    <w:p w:rsidR="00D24E89" w:rsidRDefault="00D24E89" w:rsidP="00F04E78">
      <w:pPr>
        <w:pStyle w:val="60"/>
        <w:numPr>
          <w:ilvl w:val="0"/>
          <w:numId w:val="20"/>
        </w:numPr>
        <w:shd w:val="clear" w:color="auto" w:fill="auto"/>
        <w:tabs>
          <w:tab w:val="left" w:pos="1162"/>
        </w:tabs>
        <w:spacing w:line="240" w:lineRule="auto"/>
        <w:rPr>
          <w:sz w:val="24"/>
          <w:szCs w:val="24"/>
        </w:rPr>
      </w:pPr>
      <w:r w:rsidRPr="00140FFC">
        <w:rPr>
          <w:sz w:val="24"/>
          <w:szCs w:val="24"/>
        </w:rPr>
        <w:t>Формулирование темы ВКР. Обоснование актуальности темы.</w:t>
      </w:r>
    </w:p>
    <w:p w:rsidR="00D24E89" w:rsidRDefault="00D24E89" w:rsidP="00F04E78">
      <w:pPr>
        <w:pStyle w:val="60"/>
        <w:numPr>
          <w:ilvl w:val="0"/>
          <w:numId w:val="20"/>
        </w:numPr>
        <w:shd w:val="clear" w:color="auto" w:fill="auto"/>
        <w:tabs>
          <w:tab w:val="left" w:pos="1162"/>
        </w:tabs>
        <w:spacing w:line="240" w:lineRule="auto"/>
        <w:rPr>
          <w:sz w:val="24"/>
          <w:szCs w:val="24"/>
        </w:rPr>
      </w:pPr>
      <w:r w:rsidRPr="00140FFC">
        <w:rPr>
          <w:sz w:val="24"/>
          <w:szCs w:val="24"/>
        </w:rPr>
        <w:t>Уточненное содержание ВКР.</w:t>
      </w:r>
    </w:p>
    <w:p w:rsidR="00D24E89" w:rsidRDefault="00D24E89" w:rsidP="00F04E78">
      <w:pPr>
        <w:pStyle w:val="60"/>
        <w:numPr>
          <w:ilvl w:val="0"/>
          <w:numId w:val="20"/>
        </w:numPr>
        <w:shd w:val="clear" w:color="auto" w:fill="auto"/>
        <w:tabs>
          <w:tab w:val="left" w:pos="1162"/>
        </w:tabs>
        <w:spacing w:line="240" w:lineRule="auto"/>
        <w:rPr>
          <w:sz w:val="24"/>
          <w:szCs w:val="24"/>
        </w:rPr>
      </w:pPr>
      <w:r w:rsidRPr="00140FFC">
        <w:rPr>
          <w:sz w:val="24"/>
          <w:szCs w:val="24"/>
        </w:rPr>
        <w:t>Разработка первоначальной гипотезы по теме ВКР.</w:t>
      </w:r>
    </w:p>
    <w:p w:rsidR="00D24E89" w:rsidRDefault="00D24E89" w:rsidP="00F04E78">
      <w:pPr>
        <w:pStyle w:val="60"/>
        <w:numPr>
          <w:ilvl w:val="0"/>
          <w:numId w:val="20"/>
        </w:numPr>
        <w:shd w:val="clear" w:color="auto" w:fill="auto"/>
        <w:tabs>
          <w:tab w:val="left" w:pos="1162"/>
        </w:tabs>
        <w:spacing w:line="240" w:lineRule="auto"/>
        <w:rPr>
          <w:sz w:val="24"/>
          <w:szCs w:val="24"/>
        </w:rPr>
      </w:pPr>
      <w:r w:rsidRPr="00140FFC">
        <w:rPr>
          <w:sz w:val="24"/>
          <w:szCs w:val="24"/>
        </w:rPr>
        <w:t>Описание плана и методологии исследования по проблеме, сбор части эмпирических данных и их интерпретация.</w:t>
      </w:r>
    </w:p>
    <w:p w:rsidR="00D24E89" w:rsidRDefault="00D24E89" w:rsidP="00F04E78">
      <w:pPr>
        <w:pStyle w:val="60"/>
        <w:numPr>
          <w:ilvl w:val="0"/>
          <w:numId w:val="20"/>
        </w:numPr>
        <w:shd w:val="clear" w:color="auto" w:fill="auto"/>
        <w:tabs>
          <w:tab w:val="left" w:pos="1162"/>
        </w:tabs>
        <w:spacing w:line="240" w:lineRule="auto"/>
        <w:rPr>
          <w:sz w:val="24"/>
          <w:szCs w:val="24"/>
        </w:rPr>
      </w:pPr>
      <w:r w:rsidRPr="00140FFC">
        <w:rPr>
          <w:sz w:val="24"/>
          <w:szCs w:val="24"/>
        </w:rPr>
        <w:t>Составление библиографического списка по теме ВКР. Определение количества монографий, научных статей, авторефератов диссертаций, выбранных для последующего анализа.</w:t>
      </w:r>
    </w:p>
    <w:p w:rsidR="00D24E89" w:rsidRDefault="00D24E89" w:rsidP="00F04E78">
      <w:pPr>
        <w:pStyle w:val="60"/>
        <w:numPr>
          <w:ilvl w:val="0"/>
          <w:numId w:val="20"/>
        </w:numPr>
        <w:shd w:val="clear" w:color="auto" w:fill="auto"/>
        <w:tabs>
          <w:tab w:val="left" w:pos="1162"/>
        </w:tabs>
        <w:spacing w:line="240" w:lineRule="auto"/>
        <w:rPr>
          <w:i/>
          <w:spacing w:val="-11"/>
          <w:sz w:val="24"/>
          <w:szCs w:val="24"/>
        </w:rPr>
      </w:pPr>
      <w:r w:rsidRPr="00140FFC">
        <w:rPr>
          <w:sz w:val="24"/>
          <w:szCs w:val="24"/>
        </w:rPr>
        <w:t>Проект введения выпускной квалификационной работы, в котором должны быть сформулированы цель, задачи, объект, предмет исследования, первоначальная гипотеза, методология исследования.</w:t>
      </w:r>
    </w:p>
    <w:p w:rsidR="00D24E89" w:rsidRDefault="00D24E89" w:rsidP="00F04E78">
      <w:pPr>
        <w:pStyle w:val="60"/>
        <w:numPr>
          <w:ilvl w:val="0"/>
          <w:numId w:val="20"/>
        </w:numPr>
        <w:shd w:val="clear" w:color="auto" w:fill="auto"/>
        <w:tabs>
          <w:tab w:val="left" w:pos="1162"/>
        </w:tabs>
        <w:spacing w:line="240" w:lineRule="auto"/>
        <w:rPr>
          <w:i/>
          <w:spacing w:val="-11"/>
          <w:sz w:val="24"/>
          <w:szCs w:val="24"/>
        </w:rPr>
      </w:pPr>
      <w:r w:rsidRPr="00140FFC">
        <w:rPr>
          <w:sz w:val="24"/>
          <w:szCs w:val="24"/>
        </w:rPr>
        <w:t>Проект 1 главы выпускной квалификационной работы</w:t>
      </w:r>
    </w:p>
    <w:p w:rsidR="00D24E89" w:rsidRDefault="00D24E89" w:rsidP="00F04E78">
      <w:pPr>
        <w:pStyle w:val="60"/>
        <w:numPr>
          <w:ilvl w:val="0"/>
          <w:numId w:val="20"/>
        </w:numPr>
        <w:shd w:val="clear" w:color="auto" w:fill="auto"/>
        <w:tabs>
          <w:tab w:val="left" w:pos="1162"/>
        </w:tabs>
        <w:spacing w:line="240" w:lineRule="auto"/>
        <w:rPr>
          <w:i/>
          <w:spacing w:val="-11"/>
          <w:sz w:val="24"/>
          <w:szCs w:val="24"/>
        </w:rPr>
      </w:pPr>
      <w:r w:rsidRPr="00D24E89">
        <w:rPr>
          <w:sz w:val="24"/>
          <w:szCs w:val="24"/>
        </w:rPr>
        <w:t>П</w:t>
      </w:r>
      <w:r w:rsidRPr="00140FFC">
        <w:rPr>
          <w:sz w:val="24"/>
          <w:szCs w:val="24"/>
        </w:rPr>
        <w:t>одг</w:t>
      </w:r>
      <w:r>
        <w:rPr>
          <w:sz w:val="24"/>
          <w:szCs w:val="24"/>
        </w:rPr>
        <w:t>отовка научной статьи (</w:t>
      </w:r>
      <w:r w:rsidRPr="00D24E89">
        <w:rPr>
          <w:i/>
          <w:sz w:val="24"/>
          <w:szCs w:val="24"/>
        </w:rPr>
        <w:t>указать название статьи</w:t>
      </w:r>
      <w:r>
        <w:rPr>
          <w:sz w:val="24"/>
          <w:szCs w:val="24"/>
        </w:rPr>
        <w:t>)</w:t>
      </w:r>
      <w:r w:rsidRPr="00140FFC">
        <w:rPr>
          <w:sz w:val="24"/>
          <w:szCs w:val="24"/>
        </w:rPr>
        <w:t>.</w:t>
      </w:r>
    </w:p>
    <w:p w:rsidR="00D24E89" w:rsidRPr="00A555D0" w:rsidRDefault="00D24E89" w:rsidP="0013062D">
      <w:pPr>
        <w:pStyle w:val="60"/>
        <w:shd w:val="clear" w:color="auto" w:fill="auto"/>
        <w:tabs>
          <w:tab w:val="left" w:pos="1162"/>
        </w:tabs>
        <w:spacing w:line="240" w:lineRule="auto"/>
        <w:rPr>
          <w:i/>
          <w:spacing w:val="-11"/>
          <w:sz w:val="24"/>
          <w:szCs w:val="24"/>
        </w:rPr>
      </w:pPr>
    </w:p>
    <w:p w:rsidR="00A555D0" w:rsidRPr="00A555D0" w:rsidRDefault="00A555D0" w:rsidP="00A555D0">
      <w:pPr>
        <w:pStyle w:val="ae"/>
        <w:spacing w:before="0" w:beforeAutospacing="0" w:after="0" w:afterAutospacing="0"/>
        <w:jc w:val="both"/>
        <w:rPr>
          <w:i/>
          <w:iCs/>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Руководитель практики от ОмГА</w:t>
      </w:r>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E05553" w:rsidRDefault="00DE5824">
      <w:pPr>
        <w:rPr>
          <w:rFonts w:ascii="Times New Roman" w:hAnsi="Times New Roman" w:cs="Times New Roman"/>
          <w:sz w:val="28"/>
          <w:szCs w:val="28"/>
        </w:rPr>
      </w:pPr>
      <w:r>
        <w:rPr>
          <w:rFonts w:ascii="Times New Roman" w:hAnsi="Times New Roman" w:cs="Times New Roman"/>
          <w:color w:val="FF0000"/>
          <w:sz w:val="28"/>
          <w:szCs w:val="28"/>
        </w:rPr>
        <w:t xml:space="preserve"> </w:t>
      </w:r>
      <w:r w:rsidR="00C8217A">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00650DB4" w:rsidRPr="00650DB4">
        <w:rPr>
          <w:rFonts w:ascii="Times New Roman" w:hAnsi="Times New Roman" w:cs="Times New Roman"/>
          <w:sz w:val="24"/>
          <w:szCs w:val="24"/>
        </w:rPr>
        <w:t xml:space="preserve"> </w:t>
      </w:r>
      <w:r w:rsidR="002520FA" w:rsidRPr="002520FA">
        <w:rPr>
          <w:rFonts w:ascii="Times New Roman" w:hAnsi="Times New Roman" w:cs="Times New Roman"/>
          <w:b/>
          <w:sz w:val="24"/>
          <w:szCs w:val="24"/>
        </w:rPr>
        <w:t>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7136B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DE5824">
            <w:pPr>
              <w:spacing w:after="0" w:line="240" w:lineRule="auto"/>
              <w:rPr>
                <w:rFonts w:ascii="Times New Roman" w:hAnsi="Times New Roman" w:cs="Times New Roman"/>
              </w:rPr>
            </w:pPr>
            <w:r w:rsidRPr="00DE5824">
              <w:rPr>
                <w:rStyle w:val="af"/>
                <w:rFonts w:ascii="Times New Roman" w:hAnsi="Times New Roman" w:cs="Times New Roman"/>
                <w:noProof/>
                <w:color w:val="auto"/>
              </w:rPr>
              <w:t>Изуч</w:t>
            </w:r>
            <w:r>
              <w:rPr>
                <w:rStyle w:val="af"/>
                <w:rFonts w:ascii="Times New Roman" w:hAnsi="Times New Roman" w:cs="Times New Roman"/>
                <w:noProof/>
                <w:color w:val="auto"/>
              </w:rPr>
              <w:t>ил(а)</w:t>
            </w:r>
            <w:r w:rsidRPr="00DE5824">
              <w:rPr>
                <w:rFonts w:ascii="Times New Roman" w:hAnsi="Times New Roman" w:cs="Times New Roman"/>
              </w:rPr>
              <w:t xml:space="preserve"> основными направлениями работы организации (</w:t>
            </w:r>
            <w:r w:rsidRPr="00DE5824">
              <w:rPr>
                <w:rFonts w:ascii="Times New Roman" w:hAnsi="Times New Roman" w:cs="Times New Roman"/>
                <w:i/>
              </w:rPr>
              <w:t xml:space="preserve">наименование </w:t>
            </w:r>
            <w:r w:rsidRPr="00DE5824">
              <w:rPr>
                <w:rFonts w:ascii="Times New Roman" w:hAnsi="Times New Roman" w:cs="Times New Roman"/>
                <w:i/>
                <w:iCs/>
              </w:rPr>
              <w:t>профильной организации)</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1C11C3">
            <w:pPr>
              <w:spacing w:after="0" w:line="240" w:lineRule="auto"/>
              <w:jc w:val="both"/>
              <w:rPr>
                <w:rFonts w:ascii="Times New Roman" w:hAnsi="Times New Roman" w:cs="Times New Roman"/>
                <w:color w:val="FF0000"/>
              </w:rPr>
            </w:pPr>
            <w:r>
              <w:rPr>
                <w:rFonts w:ascii="Times New Roman" w:hAnsi="Times New Roman" w:cs="Times New Roman"/>
                <w:color w:val="FF0000"/>
              </w:rPr>
              <w:t>……….</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247047">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Pr>
                <w:rFonts w:ascii="Times New Roman" w:hAnsi="Times New Roman" w:cs="Times New Roman"/>
                <w:sz w:val="24"/>
                <w:szCs w:val="24"/>
              </w:rPr>
              <w:t xml:space="preserve">  </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DE7B40">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DE7B40">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DE7B40">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DE7B40">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г.Омск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2–х дневный срок сообщить об этом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в 2-х дневный срок сообщить об этом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2.2.6 ознакомить обучающихся с правилами внутреннего трудового распорядка Профильной организации,_________________________________________________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04E78">
      <w:pPr>
        <w:pStyle w:val="ac"/>
        <w:numPr>
          <w:ilvl w:val="0"/>
          <w:numId w:val="8"/>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A27B4F" w:rsidRPr="00A27B4F" w:rsidTr="00A27B4F">
        <w:tc>
          <w:tcPr>
            <w:tcW w:w="5153"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54"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A27B4F">
        <w:tc>
          <w:tcPr>
            <w:tcW w:w="4928"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7136B0">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9"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г.Омск,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(наименование должности, фамилия, имя, 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7136B0">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A27B4F">
        <w:tc>
          <w:tcPr>
            <w:tcW w:w="5153"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54"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A27B4F" w:rsidRPr="00A27B4F" w:rsidRDefault="00A27B4F" w:rsidP="00A27B4F">
      <w:pPr>
        <w:tabs>
          <w:tab w:val="left" w:pos="2195"/>
        </w:tabs>
        <w:spacing w:after="0" w:line="240" w:lineRule="auto"/>
        <w:ind w:firstLine="709"/>
        <w:rPr>
          <w:rFonts w:ascii="Times New Roman" w:hAnsi="Times New Roman" w:cs="Times New Roman"/>
          <w:sz w:val="24"/>
          <w:szCs w:val="24"/>
        </w:rPr>
      </w:pPr>
    </w:p>
    <w:p w:rsidR="00B21B39" w:rsidRDefault="00452A83" w:rsidP="00B21B39">
      <w:pPr>
        <w:spacing w:after="0" w:line="240" w:lineRule="auto"/>
        <w:jc w:val="right"/>
        <w:rPr>
          <w:rFonts w:ascii="Times New Roman" w:hAnsi="Times New Roman" w:cs="Times New Roman"/>
          <w:sz w:val="24"/>
          <w:szCs w:val="24"/>
        </w:rPr>
      </w:pPr>
      <w:r w:rsidRPr="00A27B4F">
        <w:rPr>
          <w:rFonts w:ascii="Times New Roman" w:hAnsi="Times New Roman" w:cs="Times New Roman"/>
          <w:sz w:val="24"/>
          <w:szCs w:val="24"/>
        </w:rPr>
        <w:br w:type="page"/>
      </w:r>
      <w:r w:rsidR="00B21B39">
        <w:rPr>
          <w:rFonts w:ascii="Times New Roman" w:hAnsi="Times New Roman" w:cs="Times New Roman"/>
          <w:sz w:val="24"/>
          <w:szCs w:val="24"/>
        </w:rPr>
        <w:t>Приложение 1</w:t>
      </w:r>
    </w:p>
    <w:p w:rsidR="00B21B39" w:rsidRDefault="00B21B39" w:rsidP="00B21B39">
      <w:pPr>
        <w:spacing w:after="0" w:line="240" w:lineRule="auto"/>
        <w:jc w:val="right"/>
        <w:rPr>
          <w:rFonts w:ascii="Times New Roman" w:hAnsi="Times New Roman" w:cs="Times New Roman"/>
          <w:sz w:val="24"/>
          <w:szCs w:val="24"/>
        </w:rPr>
      </w:pPr>
      <w:r>
        <w:rPr>
          <w:rFonts w:cs="Times New Roman"/>
          <w:sz w:val="24"/>
          <w:szCs w:val="24"/>
        </w:rPr>
        <w:t xml:space="preserve">к </w:t>
      </w:r>
      <w:r>
        <w:rPr>
          <w:rFonts w:ascii="Times New Roman" w:hAnsi="Times New Roman" w:cs="Times New Roman"/>
          <w:sz w:val="24"/>
          <w:szCs w:val="24"/>
        </w:rPr>
        <w:t xml:space="preserve">договору о практической </w:t>
      </w:r>
    </w:p>
    <w:p w:rsidR="00B21B39" w:rsidRDefault="00B21B39" w:rsidP="00B21B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подготовке обучающихся</w:t>
      </w:r>
    </w:p>
    <w:p w:rsidR="00B21B39" w:rsidRDefault="00B21B39" w:rsidP="00B21B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 _________20__ года №___</w:t>
      </w:r>
    </w:p>
    <w:p w:rsidR="00B21B39" w:rsidRDefault="00B21B39" w:rsidP="00B21B39">
      <w:pPr>
        <w:spacing w:after="0" w:line="240" w:lineRule="auto"/>
        <w:jc w:val="right"/>
        <w:rPr>
          <w:rFonts w:ascii="Times New Roman" w:hAnsi="Times New Roman" w:cs="Times New Roman"/>
          <w:sz w:val="24"/>
          <w:szCs w:val="24"/>
        </w:rPr>
      </w:pPr>
    </w:p>
    <w:p w:rsidR="00B21B39" w:rsidRDefault="00B21B39" w:rsidP="00B21B39">
      <w:pPr>
        <w:spacing w:after="0" w:line="240" w:lineRule="auto"/>
        <w:rPr>
          <w:rFonts w:ascii="Times New Roman" w:hAnsi="Times New Roman" w:cs="Times New Roman"/>
          <w:sz w:val="24"/>
          <w:szCs w:val="24"/>
        </w:rPr>
      </w:pPr>
    </w:p>
    <w:p w:rsidR="00B21B39" w:rsidRDefault="00B21B39" w:rsidP="00B21B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образовательных программ,</w:t>
      </w:r>
    </w:p>
    <w:p w:rsidR="00B21B39" w:rsidRDefault="00B21B39" w:rsidP="00B21B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реализации которых организуется практическая подготовка</w:t>
      </w:r>
    </w:p>
    <w:p w:rsidR="00B21B39" w:rsidRDefault="00B21B39" w:rsidP="00B21B39">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674"/>
        <w:gridCol w:w="1855"/>
        <w:gridCol w:w="2981"/>
        <w:gridCol w:w="1572"/>
        <w:gridCol w:w="1772"/>
      </w:tblGrid>
      <w:tr w:rsidR="00B21B39" w:rsidTr="00F70BF4">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Направление подготовки</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Компоненты образовательных программ</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Количество обучающихся, человек</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Сроки организации практической подготовки</w:t>
            </w:r>
          </w:p>
        </w:tc>
      </w:tr>
      <w:tr w:rsidR="00B21B39" w:rsidTr="00F70BF4">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B39" w:rsidRDefault="00B21B39" w:rsidP="00D24E89">
            <w:pPr>
              <w:rPr>
                <w:rFonts w:ascii="Times New Roman" w:hAnsi="Times New Roman" w:cs="Times New Roman"/>
                <w:sz w:val="20"/>
                <w:szCs w:val="20"/>
              </w:rPr>
            </w:pPr>
            <w:r>
              <w:rPr>
                <w:rFonts w:ascii="Times New Roman" w:hAnsi="Times New Roman" w:cs="Times New Roman"/>
                <w:sz w:val="20"/>
                <w:szCs w:val="20"/>
              </w:rPr>
              <w:t>38.0</w:t>
            </w:r>
            <w:r w:rsidR="00D24E89">
              <w:rPr>
                <w:rFonts w:ascii="Times New Roman" w:hAnsi="Times New Roman" w:cs="Times New Roman"/>
                <w:sz w:val="20"/>
                <w:szCs w:val="20"/>
              </w:rPr>
              <w:t>4</w:t>
            </w:r>
            <w:r>
              <w:rPr>
                <w:rFonts w:ascii="Times New Roman" w:hAnsi="Times New Roman" w:cs="Times New Roman"/>
                <w:sz w:val="20"/>
                <w:szCs w:val="20"/>
              </w:rPr>
              <w:t xml:space="preserve">.04 Государственное и муниципальное управление </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B39" w:rsidRDefault="00B21B39" w:rsidP="00F70BF4">
            <w:pPr>
              <w:spacing w:line="288" w:lineRule="auto"/>
              <w:jc w:val="center"/>
              <w:rPr>
                <w:rFonts w:ascii="Times New Roman" w:hAnsi="Times New Roman" w:cs="Times New Roman"/>
                <w:sz w:val="20"/>
                <w:szCs w:val="20"/>
              </w:rPr>
            </w:pPr>
            <w:r>
              <w:rPr>
                <w:rFonts w:ascii="Times New Roman" w:hAnsi="Times New Roman" w:cs="Times New Roman"/>
                <w:sz w:val="20"/>
                <w:szCs w:val="20"/>
              </w:rPr>
              <w:t>Государственная и муниципальная служба</w:t>
            </w: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1B39" w:rsidRPr="00D67BC1" w:rsidRDefault="00B21B39" w:rsidP="00F70BF4">
            <w:pPr>
              <w:rPr>
                <w:rFonts w:ascii="Times New Roman" w:hAnsi="Times New Roman" w:cs="Times New Roman"/>
                <w:sz w:val="20"/>
                <w:szCs w:val="20"/>
              </w:rPr>
            </w:pPr>
            <w:r w:rsidRPr="00D67BC1">
              <w:rPr>
                <w:rFonts w:ascii="Times New Roman" w:hAnsi="Times New Roman" w:cs="Times New Roman"/>
                <w:sz w:val="20"/>
                <w:szCs w:val="20"/>
              </w:rPr>
              <w:t xml:space="preserve">Производственная практика </w:t>
            </w:r>
          </w:p>
          <w:p w:rsidR="00B21B39" w:rsidRPr="00D67BC1" w:rsidRDefault="00B21B39" w:rsidP="00F70BF4">
            <w:pPr>
              <w:rPr>
                <w:rFonts w:ascii="TimesNewRomanPSMT" w:hAnsi="TimesNewRomanPSMT"/>
                <w:b/>
                <w:color w:val="000000"/>
                <w:sz w:val="20"/>
                <w:szCs w:val="20"/>
                <w:highlight w:val="yellow"/>
              </w:rPr>
            </w:pPr>
            <w:r w:rsidRPr="00D67BC1">
              <w:rPr>
                <w:rStyle w:val="fontstyle01"/>
                <w:b w:val="0"/>
                <w:sz w:val="20"/>
                <w:szCs w:val="20"/>
              </w:rPr>
              <w:t xml:space="preserve">В ходе выполнения общего задания </w:t>
            </w:r>
            <w:r w:rsidRPr="00D67BC1">
              <w:rPr>
                <w:rFonts w:ascii="Times New Roman" w:hAnsi="Times New Roman" w:cs="Times New Roman"/>
                <w:color w:val="000000"/>
                <w:sz w:val="20"/>
                <w:szCs w:val="20"/>
              </w:rPr>
              <w:t>практической подготовки</w:t>
            </w:r>
            <w:r w:rsidRPr="00D67BC1">
              <w:rPr>
                <w:rStyle w:val="fontstyle01"/>
                <w:b w:val="0"/>
                <w:sz w:val="20"/>
                <w:szCs w:val="20"/>
              </w:rPr>
              <w:t xml:space="preserve"> обучающемуся надлежит изучить следующие вопросы:</w:t>
            </w:r>
            <w:r w:rsidRPr="00D67BC1">
              <w:rPr>
                <w:rFonts w:ascii="TimesNewRomanPSMT" w:hAnsi="TimesNewRomanPSMT"/>
                <w:b/>
                <w:color w:val="000000"/>
                <w:sz w:val="20"/>
                <w:szCs w:val="20"/>
                <w:highlight w:val="yellow"/>
              </w:rPr>
              <w:t xml:space="preserve"> </w:t>
            </w:r>
          </w:p>
          <w:p w:rsidR="00B21B39" w:rsidRPr="00B21B39" w:rsidRDefault="00B21B39" w:rsidP="00B21B39">
            <w:pPr>
              <w:outlineLvl w:val="1"/>
              <w:rPr>
                <w:rFonts w:ascii="Times New Roman" w:hAnsi="Times New Roman" w:cs="Times New Roman"/>
                <w:i/>
                <w:sz w:val="20"/>
                <w:szCs w:val="20"/>
              </w:rPr>
            </w:pPr>
            <w:r w:rsidRPr="00B21B39">
              <w:rPr>
                <w:rFonts w:ascii="Times New Roman" w:hAnsi="Times New Roman" w:cs="Times New Roman"/>
                <w:i/>
                <w:sz w:val="20"/>
                <w:szCs w:val="20"/>
              </w:rPr>
              <w:t>Задание для практической подготовки при реализации производственной  практики:</w:t>
            </w:r>
          </w:p>
          <w:p w:rsidR="00D24E89" w:rsidRPr="00D24E89" w:rsidRDefault="00D24E89" w:rsidP="00D24E89">
            <w:pPr>
              <w:jc w:val="both"/>
              <w:rPr>
                <w:rFonts w:ascii="Times New Roman" w:hAnsi="Times New Roman" w:cs="Times New Roman"/>
                <w:color w:val="FF0000"/>
                <w:sz w:val="20"/>
                <w:szCs w:val="20"/>
              </w:rPr>
            </w:pPr>
            <w:r w:rsidRPr="00D24E89">
              <w:rPr>
                <w:rStyle w:val="af"/>
                <w:rFonts w:ascii="Times New Roman" w:hAnsi="Times New Roman" w:cs="Times New Roman"/>
                <w:noProof/>
                <w:color w:val="auto"/>
                <w:sz w:val="20"/>
                <w:szCs w:val="20"/>
              </w:rPr>
              <w:t>1. Изучить</w:t>
            </w:r>
            <w:r w:rsidRPr="00D24E89">
              <w:rPr>
                <w:rFonts w:ascii="Times New Roman" w:hAnsi="Times New Roman" w:cs="Times New Roman"/>
                <w:sz w:val="20"/>
                <w:szCs w:val="20"/>
              </w:rPr>
              <w:t xml:space="preserve"> основными направлениями работы организации (</w:t>
            </w:r>
            <w:r w:rsidRPr="00D24E89">
              <w:rPr>
                <w:rFonts w:ascii="Times New Roman" w:hAnsi="Times New Roman" w:cs="Times New Roman"/>
                <w:i/>
                <w:sz w:val="20"/>
                <w:szCs w:val="20"/>
              </w:rPr>
              <w:t xml:space="preserve">наименование </w:t>
            </w:r>
            <w:r w:rsidRPr="00D24E89">
              <w:rPr>
                <w:rFonts w:ascii="Times New Roman" w:hAnsi="Times New Roman" w:cs="Times New Roman"/>
                <w:i/>
                <w:iCs/>
                <w:sz w:val="20"/>
                <w:szCs w:val="20"/>
              </w:rPr>
              <w:t xml:space="preserve">профильной организации) </w:t>
            </w:r>
          </w:p>
          <w:p w:rsidR="00D24E89" w:rsidRPr="00D24E89" w:rsidRDefault="00D24E89" w:rsidP="00D24E89">
            <w:pPr>
              <w:pStyle w:val="ac"/>
              <w:ind w:left="0"/>
              <w:jc w:val="both"/>
              <w:rPr>
                <w:i/>
                <w:sz w:val="20"/>
                <w:szCs w:val="20"/>
              </w:rPr>
            </w:pPr>
            <w:r w:rsidRPr="00D24E89">
              <w:rPr>
                <w:rFonts w:ascii="Times New Roman" w:hAnsi="Times New Roman"/>
                <w:sz w:val="20"/>
                <w:szCs w:val="20"/>
              </w:rPr>
              <w:t xml:space="preserve"> </w:t>
            </w:r>
          </w:p>
          <w:p w:rsidR="00D24E89" w:rsidRPr="00D24E89" w:rsidRDefault="00D24E89" w:rsidP="00D24E89">
            <w:pPr>
              <w:pStyle w:val="60"/>
              <w:shd w:val="clear" w:color="auto" w:fill="auto"/>
              <w:tabs>
                <w:tab w:val="left" w:pos="1162"/>
              </w:tabs>
              <w:spacing w:line="240" w:lineRule="auto"/>
              <w:rPr>
                <w:i/>
              </w:rPr>
            </w:pPr>
            <w:r w:rsidRPr="00D24E89">
              <w:rPr>
                <w:i/>
              </w:rPr>
              <w:t>Индивидуальное задание:</w:t>
            </w:r>
          </w:p>
          <w:p w:rsidR="00D24E89" w:rsidRPr="00D24E89" w:rsidRDefault="00D24E89" w:rsidP="00F04E78">
            <w:pPr>
              <w:pStyle w:val="60"/>
              <w:numPr>
                <w:ilvl w:val="0"/>
                <w:numId w:val="19"/>
              </w:numPr>
              <w:shd w:val="clear" w:color="auto" w:fill="auto"/>
              <w:tabs>
                <w:tab w:val="left" w:pos="1162"/>
              </w:tabs>
              <w:spacing w:line="240" w:lineRule="auto"/>
              <w:ind w:left="0" w:firstLine="0"/>
              <w:rPr>
                <w:i/>
              </w:rPr>
            </w:pPr>
            <w:r w:rsidRPr="00D24E89">
              <w:t>Аргументация выбора примерной тематики предстоящей научно-исследовательской работы.</w:t>
            </w:r>
          </w:p>
          <w:p w:rsidR="00D24E89" w:rsidRPr="00D24E89" w:rsidRDefault="00D24E89" w:rsidP="00F04E78">
            <w:pPr>
              <w:pStyle w:val="60"/>
              <w:numPr>
                <w:ilvl w:val="0"/>
                <w:numId w:val="19"/>
              </w:numPr>
              <w:shd w:val="clear" w:color="auto" w:fill="auto"/>
              <w:tabs>
                <w:tab w:val="left" w:pos="1162"/>
              </w:tabs>
              <w:spacing w:line="240" w:lineRule="auto"/>
              <w:ind w:left="0" w:firstLine="0"/>
            </w:pPr>
            <w:r w:rsidRPr="00D24E89">
              <w:t>Формулирование темы ВКР. Обоснование актуальности темы.</w:t>
            </w:r>
          </w:p>
          <w:p w:rsidR="00D24E89" w:rsidRPr="00D24E89" w:rsidRDefault="00D24E89" w:rsidP="00F04E78">
            <w:pPr>
              <w:pStyle w:val="60"/>
              <w:numPr>
                <w:ilvl w:val="0"/>
                <w:numId w:val="19"/>
              </w:numPr>
              <w:shd w:val="clear" w:color="auto" w:fill="auto"/>
              <w:tabs>
                <w:tab w:val="left" w:pos="1162"/>
              </w:tabs>
              <w:spacing w:line="240" w:lineRule="auto"/>
              <w:ind w:left="0" w:firstLine="0"/>
            </w:pPr>
            <w:r w:rsidRPr="00D24E89">
              <w:t>Уточненное содержание ВКР.</w:t>
            </w:r>
          </w:p>
          <w:p w:rsidR="00D24E89" w:rsidRPr="00D24E89" w:rsidRDefault="00D24E89" w:rsidP="00F04E78">
            <w:pPr>
              <w:pStyle w:val="60"/>
              <w:numPr>
                <w:ilvl w:val="0"/>
                <w:numId w:val="19"/>
              </w:numPr>
              <w:shd w:val="clear" w:color="auto" w:fill="auto"/>
              <w:tabs>
                <w:tab w:val="left" w:pos="1162"/>
              </w:tabs>
              <w:spacing w:line="240" w:lineRule="auto"/>
              <w:ind w:left="0" w:firstLine="0"/>
            </w:pPr>
            <w:r w:rsidRPr="00D24E89">
              <w:t>Разработка первоначальной гипотезы по теме ВКР.</w:t>
            </w:r>
          </w:p>
          <w:p w:rsidR="00D24E89" w:rsidRPr="00D24E89" w:rsidRDefault="00D24E89" w:rsidP="00F04E78">
            <w:pPr>
              <w:pStyle w:val="60"/>
              <w:numPr>
                <w:ilvl w:val="0"/>
                <w:numId w:val="19"/>
              </w:numPr>
              <w:shd w:val="clear" w:color="auto" w:fill="auto"/>
              <w:tabs>
                <w:tab w:val="left" w:pos="1162"/>
              </w:tabs>
              <w:spacing w:line="240" w:lineRule="auto"/>
              <w:ind w:left="0" w:firstLine="0"/>
            </w:pPr>
            <w:r w:rsidRPr="00D24E89">
              <w:t>Описание плана и методологии исследования по проблеме, сбор части эмпирических данных и их интерпретация.</w:t>
            </w:r>
          </w:p>
          <w:p w:rsidR="00D24E89" w:rsidRPr="00D24E89" w:rsidRDefault="00D24E89" w:rsidP="00F04E78">
            <w:pPr>
              <w:pStyle w:val="60"/>
              <w:numPr>
                <w:ilvl w:val="0"/>
                <w:numId w:val="19"/>
              </w:numPr>
              <w:shd w:val="clear" w:color="auto" w:fill="auto"/>
              <w:tabs>
                <w:tab w:val="left" w:pos="1162"/>
              </w:tabs>
              <w:spacing w:line="240" w:lineRule="auto"/>
              <w:ind w:left="0" w:firstLine="0"/>
            </w:pPr>
            <w:r w:rsidRPr="00D24E89">
              <w:t>Составление библиографического списка по теме ВКР. Определение количества монографий, научных статей, авторефератов диссертаций, выбранных для последующего анализа.</w:t>
            </w:r>
          </w:p>
          <w:p w:rsidR="00D24E89" w:rsidRPr="00D24E89" w:rsidRDefault="00D24E89" w:rsidP="00F04E78">
            <w:pPr>
              <w:pStyle w:val="60"/>
              <w:numPr>
                <w:ilvl w:val="0"/>
                <w:numId w:val="19"/>
              </w:numPr>
              <w:shd w:val="clear" w:color="auto" w:fill="auto"/>
              <w:tabs>
                <w:tab w:val="left" w:pos="1162"/>
              </w:tabs>
              <w:spacing w:line="240" w:lineRule="auto"/>
              <w:ind w:left="0" w:firstLine="0"/>
              <w:rPr>
                <w:i/>
                <w:spacing w:val="-11"/>
              </w:rPr>
            </w:pPr>
            <w:r w:rsidRPr="00D24E89">
              <w:t>Проект введения выпускной квалификационной работы, в котором должны быть сформулированы цель, задачи, объект, предмет исследования, первоначальная гипотеза, методология исследования.</w:t>
            </w:r>
          </w:p>
          <w:p w:rsidR="00D24E89" w:rsidRPr="00D24E89" w:rsidRDefault="00D24E89" w:rsidP="00F04E78">
            <w:pPr>
              <w:pStyle w:val="60"/>
              <w:numPr>
                <w:ilvl w:val="0"/>
                <w:numId w:val="19"/>
              </w:numPr>
              <w:shd w:val="clear" w:color="auto" w:fill="auto"/>
              <w:tabs>
                <w:tab w:val="left" w:pos="1162"/>
              </w:tabs>
              <w:spacing w:line="240" w:lineRule="auto"/>
              <w:ind w:left="0" w:firstLine="0"/>
              <w:rPr>
                <w:i/>
                <w:spacing w:val="-11"/>
              </w:rPr>
            </w:pPr>
            <w:r w:rsidRPr="00D24E89">
              <w:t>Проект 1 главы выпускной квалификационной работы</w:t>
            </w:r>
          </w:p>
          <w:p w:rsidR="00D24E89" w:rsidRPr="00D24E89" w:rsidRDefault="00D24E89" w:rsidP="00F04E78">
            <w:pPr>
              <w:pStyle w:val="60"/>
              <w:numPr>
                <w:ilvl w:val="0"/>
                <w:numId w:val="19"/>
              </w:numPr>
              <w:shd w:val="clear" w:color="auto" w:fill="auto"/>
              <w:tabs>
                <w:tab w:val="left" w:pos="1162"/>
              </w:tabs>
              <w:spacing w:line="240" w:lineRule="auto"/>
              <w:ind w:left="0" w:firstLine="0"/>
              <w:rPr>
                <w:i/>
                <w:spacing w:val="-11"/>
              </w:rPr>
            </w:pPr>
            <w:r w:rsidRPr="00D24E89">
              <w:t>Подготовка научной статьи (</w:t>
            </w:r>
            <w:r w:rsidRPr="00D24E89">
              <w:rPr>
                <w:i/>
              </w:rPr>
              <w:t>указать название статьи</w:t>
            </w:r>
            <w:r w:rsidRPr="00D24E89">
              <w:t>).</w:t>
            </w:r>
          </w:p>
          <w:p w:rsidR="00D24E89" w:rsidRPr="00D24E89" w:rsidRDefault="00D24E89" w:rsidP="00D24E89">
            <w:pPr>
              <w:pStyle w:val="60"/>
              <w:shd w:val="clear" w:color="auto" w:fill="auto"/>
              <w:tabs>
                <w:tab w:val="left" w:pos="1162"/>
              </w:tabs>
              <w:spacing w:line="240" w:lineRule="auto"/>
              <w:rPr>
                <w:i/>
                <w:spacing w:val="-11"/>
              </w:rPr>
            </w:pPr>
          </w:p>
          <w:p w:rsidR="00B21B39" w:rsidRDefault="00B21B39" w:rsidP="00F70BF4">
            <w:pPr>
              <w:widowControl w:val="0"/>
              <w:tabs>
                <w:tab w:val="left" w:pos="1134"/>
              </w:tabs>
              <w:jc w:val="both"/>
              <w:rPr>
                <w:rFonts w:ascii="Times New Roman" w:hAnsi="Times New Roman"/>
                <w:sz w:val="20"/>
                <w:szCs w:val="20"/>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B39" w:rsidRDefault="00B21B39" w:rsidP="00F70BF4">
            <w:pPr>
              <w:rPr>
                <w:rFonts w:ascii="Times New Roman" w:hAnsi="Times New Roman" w:cs="Times New Roman"/>
              </w:rPr>
            </w:pPr>
            <w:r>
              <w:rPr>
                <w:rFonts w:ascii="Times New Roman" w:hAnsi="Times New Roman" w:cs="Times New Roman"/>
              </w:rPr>
              <w:t>Не более 25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B39" w:rsidRDefault="00B21B39" w:rsidP="00F70BF4">
            <w:pPr>
              <w:rPr>
                <w:rFonts w:ascii="Times New Roman" w:hAnsi="Times New Roman" w:cs="Times New Roman"/>
              </w:rPr>
            </w:pPr>
            <w:r>
              <w:rPr>
                <w:rFonts w:ascii="Times New Roman" w:hAnsi="Times New Roman" w:cs="Times New Roman"/>
              </w:rPr>
              <w:t>В соответствии с календарным учебным графиком</w:t>
            </w:r>
          </w:p>
        </w:tc>
      </w:tr>
    </w:tbl>
    <w:p w:rsidR="00B21B39" w:rsidRDefault="00B21B39" w:rsidP="00B21B39">
      <w:pPr>
        <w:spacing w:after="0" w:line="240" w:lineRule="auto"/>
        <w:ind w:firstLine="4536"/>
        <w:rPr>
          <w:rFonts w:ascii="Times New Roman" w:hAnsi="Times New Roman" w:cs="Times New Roman"/>
          <w:sz w:val="24"/>
          <w:szCs w:val="24"/>
        </w:rPr>
      </w:pPr>
    </w:p>
    <w:p w:rsidR="00B21B39" w:rsidRDefault="00B21B39" w:rsidP="00B21B39">
      <w:pPr>
        <w:spacing w:after="0" w:line="240" w:lineRule="auto"/>
        <w:ind w:firstLine="4536"/>
        <w:rPr>
          <w:rFonts w:ascii="Times New Roman" w:hAnsi="Times New Roman" w:cs="Times New Roman"/>
          <w:sz w:val="24"/>
          <w:szCs w:val="24"/>
        </w:rPr>
      </w:pPr>
    </w:p>
    <w:p w:rsidR="00B21B39" w:rsidRDefault="00B21B39" w:rsidP="00B21B39">
      <w:pPr>
        <w:rPr>
          <w:rFonts w:ascii="Times New Roman" w:hAnsi="Times New Roman" w:cs="Times New Roman"/>
          <w:sz w:val="24"/>
          <w:szCs w:val="24"/>
        </w:rPr>
      </w:pPr>
      <w:r>
        <w:rPr>
          <w:rFonts w:ascii="Times New Roman" w:hAnsi="Times New Roman" w:cs="Times New Roman"/>
          <w:sz w:val="24"/>
          <w:szCs w:val="24"/>
        </w:rPr>
        <w:br w:type="page"/>
      </w:r>
    </w:p>
    <w:p w:rsidR="00B21B39" w:rsidRDefault="00B21B39" w:rsidP="00B21B39">
      <w:pPr>
        <w:spacing w:after="0" w:line="240" w:lineRule="auto"/>
        <w:ind w:firstLine="4536"/>
        <w:rPr>
          <w:rFonts w:ascii="Times New Roman" w:hAnsi="Times New Roman" w:cs="Times New Roman"/>
          <w:sz w:val="24"/>
          <w:szCs w:val="24"/>
        </w:rPr>
      </w:pPr>
    </w:p>
    <w:p w:rsidR="00B21B39" w:rsidRDefault="00B21B39" w:rsidP="00B21B39">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t xml:space="preserve">Приложение 2 </w:t>
      </w:r>
    </w:p>
    <w:p w:rsidR="00B21B39" w:rsidRDefault="00B21B39" w:rsidP="00B21B39">
      <w:pPr>
        <w:spacing w:after="0" w:line="240" w:lineRule="auto"/>
        <w:ind w:left="4550" w:hanging="14"/>
        <w:rPr>
          <w:rFonts w:ascii="Times New Roman" w:hAnsi="Times New Roman" w:cs="Times New Roman"/>
          <w:sz w:val="24"/>
          <w:szCs w:val="24"/>
        </w:rPr>
      </w:pPr>
      <w:r>
        <w:rPr>
          <w:rFonts w:ascii="Times New Roman" w:hAnsi="Times New Roman" w:cs="Times New Roman"/>
          <w:sz w:val="24"/>
          <w:szCs w:val="24"/>
        </w:rPr>
        <w:t>к Договору о практической подготовке обучающихся</w:t>
      </w:r>
    </w:p>
    <w:p w:rsidR="00B21B39" w:rsidRDefault="00B21B39" w:rsidP="00B21B39">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t>от «____» _________ 20____ г. № _____</w:t>
      </w:r>
    </w:p>
    <w:p w:rsidR="00B21B39" w:rsidRDefault="00B21B39" w:rsidP="00B21B39">
      <w:pPr>
        <w:spacing w:after="0" w:line="240" w:lineRule="auto"/>
        <w:rPr>
          <w:rFonts w:ascii="Times New Roman" w:hAnsi="Times New Roman" w:cs="Times New Roman"/>
          <w:sz w:val="24"/>
          <w:szCs w:val="24"/>
        </w:rPr>
      </w:pPr>
    </w:p>
    <w:p w:rsidR="00B21B39" w:rsidRDefault="00B21B39" w:rsidP="00B21B39">
      <w:pPr>
        <w:spacing w:after="0" w:line="240" w:lineRule="auto"/>
        <w:rPr>
          <w:rFonts w:ascii="Times New Roman" w:hAnsi="Times New Roman" w:cs="Times New Roman"/>
          <w:sz w:val="24"/>
          <w:szCs w:val="24"/>
        </w:rPr>
      </w:pPr>
    </w:p>
    <w:p w:rsidR="00B21B39" w:rsidRDefault="00B21B39" w:rsidP="00B21B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помещений для организации практической подготовки</w:t>
      </w:r>
    </w:p>
    <w:p w:rsidR="00B21B39" w:rsidRDefault="00B21B39" w:rsidP="00B21B39">
      <w:pPr>
        <w:spacing w:after="0" w:line="240" w:lineRule="auto"/>
        <w:jc w:val="center"/>
        <w:rPr>
          <w:rFonts w:ascii="Times New Roman" w:hAnsi="Times New Roman" w:cs="Times New Roman"/>
          <w:sz w:val="24"/>
          <w:szCs w:val="24"/>
        </w:rPr>
      </w:pPr>
    </w:p>
    <w:tbl>
      <w:tblPr>
        <w:tblStyle w:val="af5"/>
        <w:tblW w:w="10068" w:type="dxa"/>
        <w:tblInd w:w="-743" w:type="dxa"/>
        <w:tblLayout w:type="fixed"/>
        <w:tblLook w:val="04A0" w:firstRow="1" w:lastRow="0" w:firstColumn="1" w:lastColumn="0" w:noHBand="0" w:noVBand="1"/>
      </w:tblPr>
      <w:tblGrid>
        <w:gridCol w:w="2978"/>
        <w:gridCol w:w="2127"/>
        <w:gridCol w:w="2269"/>
        <w:gridCol w:w="2694"/>
      </w:tblGrid>
      <w:tr w:rsidR="00B21B39" w:rsidTr="00F70BF4">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 xml:space="preserve">Профильная организация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Структурные подразделения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Адрес местонахождения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 xml:space="preserve">Помещения </w:t>
            </w:r>
          </w:p>
        </w:tc>
      </w:tr>
      <w:tr w:rsidR="00B21B39" w:rsidTr="00F70BF4">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13D" w:rsidRDefault="00B21B39" w:rsidP="00F70BF4">
            <w:pPr>
              <w:jc w:val="center"/>
              <w:rPr>
                <w:rFonts w:ascii="Times New Roman" w:hAnsi="Times New Roman" w:cs="Times New Roman"/>
                <w:sz w:val="20"/>
                <w:szCs w:val="20"/>
              </w:rPr>
            </w:pPr>
            <w:r w:rsidRPr="00723110">
              <w:rPr>
                <w:rFonts w:ascii="Times New Roman" w:hAnsi="Times New Roman" w:cs="Times New Roman"/>
                <w:sz w:val="20"/>
                <w:szCs w:val="20"/>
              </w:rPr>
              <w:t xml:space="preserve"> Омский городской Совет</w:t>
            </w:r>
          </w:p>
          <w:p w:rsidR="00B21B39" w:rsidRPr="00723110" w:rsidRDefault="00BB213D" w:rsidP="00F70BF4">
            <w:pPr>
              <w:jc w:val="center"/>
              <w:rPr>
                <w:rFonts w:ascii="Times New Roman" w:hAnsi="Times New Roman" w:cs="Times New Roman"/>
                <w:sz w:val="20"/>
                <w:szCs w:val="20"/>
              </w:rPr>
            </w:pPr>
            <w:r>
              <w:rPr>
                <w:rFonts w:ascii="Times New Roman" w:hAnsi="Times New Roman" w:cs="Times New Roman"/>
                <w:sz w:val="20"/>
                <w:szCs w:val="20"/>
              </w:rPr>
              <w:t>пример!</w:t>
            </w:r>
            <w:r w:rsidR="00B21B39" w:rsidRPr="00723110">
              <w:rPr>
                <w:rFonts w:ascii="Times New Roman" w:hAnsi="Times New Roman" w:cs="Times New Roman"/>
                <w:sz w:val="20"/>
                <w:szCs w:val="20"/>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13D" w:rsidRDefault="00B21B39" w:rsidP="00F70BF4">
            <w:pPr>
              <w:jc w:val="center"/>
              <w:rPr>
                <w:rStyle w:val="af9"/>
                <w:rFonts w:ascii="Times New Roman" w:hAnsi="Times New Roman" w:cs="Times New Roman"/>
                <w:b w:val="0"/>
                <w:sz w:val="20"/>
                <w:szCs w:val="20"/>
              </w:rPr>
            </w:pPr>
            <w:r w:rsidRPr="00723110">
              <w:rPr>
                <w:rStyle w:val="af9"/>
                <w:rFonts w:ascii="Times New Roman" w:hAnsi="Times New Roman" w:cs="Times New Roman"/>
                <w:b w:val="0"/>
                <w:sz w:val="20"/>
                <w:szCs w:val="20"/>
              </w:rPr>
              <w:t>Правовое управление</w:t>
            </w:r>
          </w:p>
          <w:p w:rsidR="00B21B39" w:rsidRPr="00723110" w:rsidRDefault="00BB213D" w:rsidP="00F70BF4">
            <w:pPr>
              <w:jc w:val="center"/>
              <w:rPr>
                <w:rFonts w:ascii="Times New Roman" w:hAnsi="Times New Roman" w:cs="Times New Roman"/>
                <w:b/>
                <w:sz w:val="20"/>
                <w:szCs w:val="20"/>
              </w:rPr>
            </w:pPr>
            <w:r>
              <w:rPr>
                <w:rStyle w:val="af9"/>
                <w:rFonts w:ascii="Times New Roman" w:hAnsi="Times New Roman" w:cs="Times New Roman"/>
                <w:b w:val="0"/>
                <w:sz w:val="20"/>
                <w:szCs w:val="20"/>
              </w:rPr>
              <w:t>пример!</w:t>
            </w:r>
            <w:r w:rsidR="00B21B39" w:rsidRPr="00723110">
              <w:rPr>
                <w:rStyle w:val="af9"/>
                <w:rFonts w:ascii="Times New Roman" w:hAnsi="Times New Roman" w:cs="Times New Roman"/>
                <w:b w:val="0"/>
                <w:sz w:val="20"/>
                <w:szCs w:val="20"/>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sz w:val="20"/>
                <w:szCs w:val="20"/>
              </w:rPr>
            </w:pPr>
            <w:r w:rsidRPr="00723110">
              <w:rPr>
                <w:rFonts w:ascii="Times New Roman" w:hAnsi="Times New Roman" w:cs="Times New Roman"/>
                <w:sz w:val="20"/>
                <w:szCs w:val="20"/>
              </w:rPr>
              <w:t xml:space="preserve"> 644099, </w:t>
            </w:r>
            <w:r w:rsidRPr="00723110">
              <w:rPr>
                <w:rFonts w:ascii="Times New Roman" w:hAnsi="Times New Roman" w:cs="Times New Roman"/>
                <w:bCs/>
                <w:sz w:val="20"/>
                <w:szCs w:val="20"/>
              </w:rPr>
              <w:t>Омская</w:t>
            </w:r>
            <w:r w:rsidRPr="00723110">
              <w:rPr>
                <w:rFonts w:ascii="Times New Roman" w:hAnsi="Times New Roman" w:cs="Times New Roman"/>
                <w:sz w:val="20"/>
                <w:szCs w:val="20"/>
              </w:rPr>
              <w:t xml:space="preserve"> обл., г </w:t>
            </w:r>
            <w:r w:rsidRPr="00723110">
              <w:rPr>
                <w:rFonts w:ascii="Times New Roman" w:hAnsi="Times New Roman" w:cs="Times New Roman"/>
                <w:bCs/>
                <w:sz w:val="20"/>
                <w:szCs w:val="20"/>
              </w:rPr>
              <w:t>Омск</w:t>
            </w:r>
            <w:r w:rsidRPr="00723110">
              <w:rPr>
                <w:rFonts w:ascii="Times New Roman" w:hAnsi="Times New Roman" w:cs="Times New Roman"/>
                <w:sz w:val="20"/>
                <w:szCs w:val="20"/>
              </w:rPr>
              <w:t>, улица Гагарина, 34.</w:t>
            </w:r>
          </w:p>
          <w:p w:rsidR="00BB213D" w:rsidRPr="00723110" w:rsidRDefault="00BB213D" w:rsidP="00F70BF4">
            <w:pPr>
              <w:jc w:val="center"/>
              <w:rPr>
                <w:rFonts w:ascii="Times New Roman" w:hAnsi="Times New Roman" w:cs="Times New Roman"/>
                <w:sz w:val="20"/>
                <w:szCs w:val="20"/>
              </w:rPr>
            </w:pPr>
            <w:r>
              <w:rPr>
                <w:rFonts w:ascii="Times New Roman" w:hAnsi="Times New Roman" w:cs="Times New Roman"/>
                <w:sz w:val="20"/>
                <w:szCs w:val="20"/>
              </w:rPr>
              <w:t>пример!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B39" w:rsidRPr="00723110" w:rsidRDefault="00B21B39" w:rsidP="00F70BF4">
            <w:pPr>
              <w:jc w:val="center"/>
              <w:rPr>
                <w:rStyle w:val="accent"/>
                <w:rFonts w:ascii="Times New Roman" w:hAnsi="Times New Roman" w:cs="Times New Roman"/>
                <w:sz w:val="20"/>
                <w:szCs w:val="20"/>
              </w:rPr>
            </w:pPr>
            <w:r w:rsidRPr="00723110">
              <w:rPr>
                <w:rStyle w:val="accent"/>
                <w:rFonts w:ascii="Times New Roman" w:hAnsi="Times New Roman" w:cs="Times New Roman"/>
                <w:sz w:val="20"/>
                <w:szCs w:val="20"/>
              </w:rPr>
              <w:t xml:space="preserve">служебные кабинеты </w:t>
            </w:r>
          </w:p>
          <w:p w:rsidR="00B21B39" w:rsidRPr="00723110" w:rsidRDefault="00B21B39" w:rsidP="00F70BF4">
            <w:pPr>
              <w:jc w:val="center"/>
              <w:rPr>
                <w:rStyle w:val="name"/>
                <w:rFonts w:ascii="Times New Roman" w:hAnsi="Times New Roman" w:cs="Times New Roman"/>
                <w:sz w:val="20"/>
                <w:szCs w:val="20"/>
              </w:rPr>
            </w:pPr>
            <w:r w:rsidRPr="00723110">
              <w:rPr>
                <w:rStyle w:val="accent"/>
                <w:rFonts w:ascii="Times New Roman" w:hAnsi="Times New Roman" w:cs="Times New Roman"/>
                <w:sz w:val="20"/>
                <w:szCs w:val="20"/>
              </w:rPr>
              <w:t xml:space="preserve">в зданиях </w:t>
            </w:r>
            <w:r w:rsidRPr="00723110">
              <w:rPr>
                <w:rStyle w:val="name"/>
                <w:rFonts w:ascii="Times New Roman" w:hAnsi="Times New Roman" w:cs="Times New Roman"/>
                <w:sz w:val="20"/>
                <w:szCs w:val="20"/>
              </w:rPr>
              <w:t>соответствующих структурных подразделений</w:t>
            </w:r>
          </w:p>
          <w:p w:rsidR="00B21B39" w:rsidRPr="00723110" w:rsidRDefault="00B21B39" w:rsidP="00F70BF4">
            <w:pPr>
              <w:jc w:val="center"/>
              <w:rPr>
                <w:rStyle w:val="name"/>
                <w:rFonts w:ascii="Times New Roman" w:hAnsi="Times New Roman" w:cs="Times New Roman"/>
                <w:sz w:val="20"/>
                <w:szCs w:val="20"/>
              </w:rPr>
            </w:pPr>
          </w:p>
          <w:p w:rsidR="00B21B39" w:rsidRPr="00723110" w:rsidRDefault="00B21B39" w:rsidP="00F70BF4">
            <w:pPr>
              <w:rPr>
                <w:rStyle w:val="name"/>
                <w:rFonts w:ascii="Times New Roman" w:hAnsi="Times New Roman" w:cs="Times New Roman"/>
                <w:color w:val="FF0000"/>
                <w:sz w:val="20"/>
                <w:szCs w:val="20"/>
              </w:rPr>
            </w:pPr>
            <w:r w:rsidRPr="00723110">
              <w:rPr>
                <w:rStyle w:val="name"/>
                <w:rFonts w:ascii="Times New Roman" w:hAnsi="Times New Roman" w:cs="Times New Roman"/>
                <w:sz w:val="20"/>
                <w:szCs w:val="20"/>
              </w:rPr>
              <w:t xml:space="preserve">Оборудование: </w:t>
            </w:r>
            <w:r w:rsidRPr="00723110">
              <w:rPr>
                <w:rStyle w:val="name"/>
                <w:rFonts w:ascii="Times New Roman" w:hAnsi="Times New Roman" w:cs="Times New Roman"/>
                <w:color w:val="FF0000"/>
                <w:sz w:val="20"/>
                <w:szCs w:val="20"/>
              </w:rPr>
              <w:t>….(указать)</w:t>
            </w:r>
          </w:p>
          <w:p w:rsidR="00B21B39" w:rsidRPr="00723110" w:rsidRDefault="00B21B39" w:rsidP="00F70BF4">
            <w:pPr>
              <w:rPr>
                <w:rStyle w:val="name"/>
                <w:rFonts w:ascii="Times New Roman" w:hAnsi="Times New Roman" w:cs="Times New Roman"/>
                <w:color w:val="FF0000"/>
                <w:sz w:val="20"/>
                <w:szCs w:val="20"/>
              </w:rPr>
            </w:pPr>
          </w:p>
          <w:p w:rsidR="00B21B39" w:rsidRPr="00723110" w:rsidRDefault="00B21B39" w:rsidP="00F70BF4">
            <w:pPr>
              <w:rPr>
                <w:rFonts w:ascii="Times New Roman" w:hAnsi="Times New Roman" w:cs="Times New Roman"/>
                <w:sz w:val="20"/>
                <w:szCs w:val="20"/>
              </w:rPr>
            </w:pPr>
            <w:r w:rsidRPr="00723110">
              <w:rPr>
                <w:rStyle w:val="name"/>
                <w:rFonts w:ascii="Times New Roman" w:hAnsi="Times New Roman" w:cs="Times New Roman"/>
                <w:sz w:val="20"/>
                <w:szCs w:val="20"/>
              </w:rPr>
              <w:t>Программное обеспечение</w:t>
            </w:r>
            <w:r w:rsidRPr="00723110">
              <w:rPr>
                <w:rStyle w:val="name"/>
                <w:rFonts w:ascii="Times New Roman" w:hAnsi="Times New Roman" w:cs="Times New Roman"/>
                <w:color w:val="FF0000"/>
                <w:sz w:val="20"/>
                <w:szCs w:val="20"/>
              </w:rPr>
              <w:t>: …(указать)</w:t>
            </w:r>
          </w:p>
        </w:tc>
      </w:tr>
    </w:tbl>
    <w:p w:rsidR="00B21B39" w:rsidRDefault="00B21B39" w:rsidP="00B21B39">
      <w:pPr>
        <w:spacing w:after="0" w:line="240" w:lineRule="auto"/>
        <w:rPr>
          <w:rFonts w:ascii="Times New Roman" w:hAnsi="Times New Roman" w:cs="Times New Roman"/>
          <w:b/>
          <w:sz w:val="28"/>
          <w:szCs w:val="28"/>
        </w:rPr>
      </w:pPr>
    </w:p>
    <w:p w:rsidR="00B21B39" w:rsidRDefault="00B21B39" w:rsidP="00B21B39">
      <w:pPr>
        <w:rPr>
          <w:rFonts w:ascii="Times New Roman" w:hAnsi="Times New Roman" w:cs="Times New Roman"/>
          <w:b/>
          <w:sz w:val="28"/>
          <w:szCs w:val="28"/>
        </w:rPr>
      </w:pPr>
      <w:r>
        <w:rPr>
          <w:rFonts w:ascii="Times New Roman" w:hAnsi="Times New Roman" w:cs="Times New Roman"/>
          <w:b/>
          <w:sz w:val="28"/>
          <w:szCs w:val="28"/>
        </w:rPr>
        <w:br w:type="page"/>
      </w:r>
    </w:p>
    <w:p w:rsidR="00452A83" w:rsidRPr="00A27B4F" w:rsidRDefault="00452A83" w:rsidP="00A27B4F">
      <w:pPr>
        <w:spacing w:after="0" w:line="240" w:lineRule="auto"/>
        <w:ind w:firstLine="709"/>
        <w:rPr>
          <w:rFonts w:ascii="Times New Roman" w:hAnsi="Times New Roman" w:cs="Times New Roman"/>
          <w:sz w:val="24"/>
          <w:szCs w:val="24"/>
        </w:rPr>
      </w:pP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455B92" w:rsidRPr="00455B92" w:rsidRDefault="00C81A02" w:rsidP="00455B92">
      <w:pPr>
        <w:spacing w:after="0" w:line="240" w:lineRule="auto"/>
        <w:jc w:val="both"/>
        <w:rPr>
          <w:rFonts w:ascii="Times New Roman" w:hAnsi="Times New Roman" w:cs="Times New Roman"/>
          <w:sz w:val="24"/>
          <w:szCs w:val="24"/>
        </w:rPr>
      </w:pPr>
      <w:r w:rsidRPr="00455B92">
        <w:rPr>
          <w:rFonts w:ascii="Times New Roman" w:hAnsi="Times New Roman" w:cs="Times New Roman"/>
          <w:sz w:val="24"/>
          <w:szCs w:val="24"/>
        </w:rPr>
        <w:t xml:space="preserve">Направление подготовки: </w:t>
      </w:r>
      <w:r w:rsidR="00455B92" w:rsidRPr="00455B92">
        <w:rPr>
          <w:rFonts w:ascii="Times New Roman" w:hAnsi="Times New Roman" w:cs="Times New Roman"/>
          <w:sz w:val="24"/>
          <w:szCs w:val="24"/>
        </w:rPr>
        <w:t>Государственное и муниципальное управление</w:t>
      </w:r>
    </w:p>
    <w:p w:rsidR="000B6456" w:rsidRDefault="00C81A02" w:rsidP="000B6456">
      <w:pPr>
        <w:pStyle w:val="Default"/>
        <w:jc w:val="both"/>
      </w:pPr>
      <w:r w:rsidRPr="00BB3BB3">
        <w:rPr>
          <w:rFonts w:eastAsia="Times New Roman"/>
        </w:rPr>
        <w:t>Направленность (профиль) программы</w:t>
      </w:r>
      <w:r w:rsidR="00247047">
        <w:rPr>
          <w:rFonts w:eastAsia="Times New Roman"/>
        </w:rPr>
        <w:t>:</w:t>
      </w:r>
      <w:r w:rsidRPr="00BB3BB3">
        <w:rPr>
          <w:rFonts w:eastAsia="Times New Roman"/>
        </w:rPr>
        <w:t xml:space="preserve"> </w:t>
      </w:r>
      <w:r w:rsidR="007404D4">
        <w:rPr>
          <w:rFonts w:eastAsia="Times New Roman"/>
        </w:rPr>
        <w:t>Государственная и муниципальная служба</w:t>
      </w:r>
    </w:p>
    <w:p w:rsidR="00C81A02" w:rsidRPr="00452A83" w:rsidRDefault="00C81A02" w:rsidP="000B6456">
      <w:pPr>
        <w:pStyle w:val="Default"/>
        <w:jc w:val="both"/>
      </w:pPr>
      <w:r w:rsidRPr="00452A83">
        <w:t xml:space="preserve">Вид практики: </w:t>
      </w:r>
      <w:r w:rsidR="00650DB4">
        <w:rPr>
          <w:rStyle w:val="fontstyle01"/>
          <w:rFonts w:ascii="Times New Roman" w:hAnsi="Times New Roman"/>
          <w:b w:val="0"/>
          <w:color w:val="auto"/>
        </w:rPr>
        <w:t>производственная</w:t>
      </w:r>
      <w:r w:rsidR="00F04F24" w:rsidRPr="00452A83">
        <w:t xml:space="preserve"> </w:t>
      </w:r>
      <w:r w:rsidRPr="00452A83">
        <w:t>практика</w:t>
      </w:r>
    </w:p>
    <w:p w:rsidR="00A555D0" w:rsidRPr="00AF0977" w:rsidRDefault="00C81A02" w:rsidP="00A555D0">
      <w:pPr>
        <w:spacing w:after="0" w:line="240" w:lineRule="auto"/>
        <w:jc w:val="both"/>
        <w:rPr>
          <w:sz w:val="24"/>
          <w:szCs w:val="24"/>
        </w:rPr>
      </w:pPr>
      <w:r w:rsidRPr="00452A83">
        <w:rPr>
          <w:rFonts w:ascii="Times New Roman" w:eastAsia="Times New Roman" w:hAnsi="Times New Roman" w:cs="Times New Roman"/>
          <w:sz w:val="24"/>
          <w:szCs w:val="24"/>
        </w:rPr>
        <w:t xml:space="preserve">Тип практики: </w:t>
      </w:r>
      <w:r w:rsidR="00AF0977" w:rsidRPr="00AF0977">
        <w:rPr>
          <w:rFonts w:ascii="Times New Roman" w:eastAsia="Times New Roman" w:hAnsi="Times New Roman" w:cs="Times New Roman"/>
          <w:sz w:val="24"/>
          <w:szCs w:val="24"/>
          <w:lang w:eastAsia="hi-IN" w:bidi="hi-IN"/>
        </w:rPr>
        <w:t>научно-исследовательская работа</w:t>
      </w:r>
      <w:r w:rsidR="00D24E89">
        <w:rPr>
          <w:rFonts w:ascii="Times New Roman" w:eastAsia="Times New Roman" w:hAnsi="Times New Roman" w:cs="Times New Roman"/>
          <w:sz w:val="24"/>
          <w:szCs w:val="24"/>
          <w:lang w:eastAsia="hi-IN" w:bidi="hi-IN"/>
        </w:rPr>
        <w:t xml:space="preserve"> 1</w:t>
      </w:r>
    </w:p>
    <w:p w:rsidR="00C81A02" w:rsidRPr="00AF0977" w:rsidRDefault="00C81A02" w:rsidP="00A555D0">
      <w:pPr>
        <w:spacing w:after="0" w:line="240" w:lineRule="auto"/>
        <w:jc w:val="both"/>
        <w:rPr>
          <w:rFonts w:ascii="Times New Roman" w:hAnsi="Times New Roman" w:cs="Times New Roman"/>
          <w:sz w:val="24"/>
          <w:szCs w:val="24"/>
        </w:rPr>
      </w:pPr>
      <w:r w:rsidRPr="00AF0977">
        <w:rPr>
          <w:rFonts w:ascii="Times New Roman" w:hAnsi="Times New Roman" w:cs="Times New Roman"/>
          <w:sz w:val="24"/>
          <w:szCs w:val="24"/>
        </w:rPr>
        <w:t>Руководитель практики от ОмГА ________________________________________________</w:t>
      </w:r>
    </w:p>
    <w:p w:rsidR="00C81A02" w:rsidRPr="00AF0977" w:rsidRDefault="00C81A02" w:rsidP="00633C66">
      <w:pPr>
        <w:pStyle w:val="Default"/>
        <w:jc w:val="center"/>
        <w:rPr>
          <w:color w:val="auto"/>
        </w:rPr>
      </w:pPr>
      <w:r w:rsidRPr="00AF0977">
        <w:rPr>
          <w:color w:val="auto"/>
        </w:rPr>
        <w:t xml:space="preserve">  (Уч. степень, уч. звание, Фамилия И.О.)</w:t>
      </w:r>
    </w:p>
    <w:p w:rsidR="00C81A02" w:rsidRPr="00BB3BB3" w:rsidRDefault="00C81A02" w:rsidP="00633C66">
      <w:pPr>
        <w:pStyle w:val="Default"/>
        <w:jc w:val="both"/>
        <w:rPr>
          <w:color w:val="auto"/>
        </w:rPr>
      </w:pPr>
      <w:r w:rsidRPr="00AF0977">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633C66">
      <w:pPr>
        <w:pStyle w:val="Default"/>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w:t>
            </w:r>
          </w:p>
        </w:tc>
        <w:tc>
          <w:tcPr>
            <w:tcW w:w="2126"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 xml:space="preserve">Сроки </w:t>
            </w:r>
          </w:p>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проведения</w:t>
            </w:r>
          </w:p>
        </w:tc>
        <w:tc>
          <w:tcPr>
            <w:tcW w:w="6628"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Планируемые работы</w:t>
            </w:r>
          </w:p>
        </w:tc>
      </w:tr>
      <w:tr w:rsidR="00C81A02" w:rsidRPr="00BB3BB3" w:rsidTr="00EC3CDD">
        <w:tc>
          <w:tcPr>
            <w:tcW w:w="817" w:type="dxa"/>
          </w:tcPr>
          <w:p w:rsidR="00C81A02" w:rsidRPr="00633C66" w:rsidRDefault="00C81A02" w:rsidP="00C81A02">
            <w:pPr>
              <w:spacing w:after="0" w:line="240" w:lineRule="auto"/>
              <w:jc w:val="center"/>
              <w:rPr>
                <w:rFonts w:ascii="Times New Roman" w:hAnsi="Times New Roman" w:cs="Times New Roman"/>
              </w:rPr>
            </w:pPr>
            <w:r w:rsidRPr="00633C66">
              <w:rPr>
                <w:rFonts w:ascii="Times New Roman" w:hAnsi="Times New Roman" w:cs="Times New Roman"/>
              </w:rPr>
              <w:t>1.</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CD1A7F" w:rsidRDefault="00C81A02" w:rsidP="00CD1A7F">
            <w:pPr>
              <w:spacing w:after="0" w:line="240" w:lineRule="auto"/>
              <w:rPr>
                <w:rFonts w:ascii="Times New Roman" w:hAnsi="Times New Roman" w:cs="Times New Roman"/>
                <w:sz w:val="24"/>
                <w:szCs w:val="24"/>
              </w:rPr>
            </w:pPr>
            <w:r w:rsidRPr="00CD1A7F">
              <w:rPr>
                <w:rFonts w:ascii="Times New Roman" w:hAnsi="Times New Roman" w:cs="Times New Roman"/>
                <w:sz w:val="24"/>
                <w:szCs w:val="24"/>
              </w:rPr>
              <w:t>Инструктаж по технике безопасности</w:t>
            </w:r>
          </w:p>
        </w:tc>
      </w:tr>
      <w:tr w:rsidR="00DE5824" w:rsidRPr="00BB3BB3" w:rsidTr="00EC3CDD">
        <w:tc>
          <w:tcPr>
            <w:tcW w:w="817" w:type="dxa"/>
          </w:tcPr>
          <w:p w:rsidR="00DE5824" w:rsidRPr="00633C66" w:rsidRDefault="00DE5824" w:rsidP="00C81A02">
            <w:pPr>
              <w:spacing w:after="0" w:line="240" w:lineRule="auto"/>
              <w:jc w:val="center"/>
              <w:rPr>
                <w:rFonts w:ascii="Times New Roman" w:hAnsi="Times New Roman" w:cs="Times New Roman"/>
              </w:rPr>
            </w:pPr>
            <w:r w:rsidRPr="00633C66">
              <w:rPr>
                <w:rFonts w:ascii="Times New Roman" w:hAnsi="Times New Roman" w:cs="Times New Roman"/>
              </w:rPr>
              <w:t>2.</w:t>
            </w:r>
          </w:p>
        </w:tc>
        <w:tc>
          <w:tcPr>
            <w:tcW w:w="2126" w:type="dxa"/>
          </w:tcPr>
          <w:p w:rsidR="00DE5824" w:rsidRPr="00633C66" w:rsidRDefault="00DE5824" w:rsidP="00C81A02">
            <w:pPr>
              <w:spacing w:after="0" w:line="240" w:lineRule="auto"/>
              <w:jc w:val="center"/>
              <w:rPr>
                <w:rFonts w:ascii="Times New Roman" w:hAnsi="Times New Roman" w:cs="Times New Roman"/>
              </w:rPr>
            </w:pPr>
          </w:p>
        </w:tc>
        <w:tc>
          <w:tcPr>
            <w:tcW w:w="6628" w:type="dxa"/>
          </w:tcPr>
          <w:p w:rsidR="00DE5824" w:rsidRPr="00CD1A7F" w:rsidRDefault="00DE5824" w:rsidP="00CD1A7F">
            <w:pPr>
              <w:spacing w:after="0" w:line="240" w:lineRule="auto"/>
              <w:jc w:val="both"/>
              <w:rPr>
                <w:rFonts w:ascii="Times New Roman" w:hAnsi="Times New Roman" w:cs="Times New Roman"/>
                <w:color w:val="FF0000"/>
                <w:sz w:val="24"/>
                <w:szCs w:val="24"/>
              </w:rPr>
            </w:pPr>
            <w:r w:rsidRPr="00CD1A7F">
              <w:rPr>
                <w:rStyle w:val="af"/>
                <w:rFonts w:ascii="Times New Roman" w:hAnsi="Times New Roman" w:cs="Times New Roman"/>
                <w:noProof/>
                <w:color w:val="auto"/>
                <w:sz w:val="24"/>
                <w:szCs w:val="24"/>
              </w:rPr>
              <w:t>Изучить</w:t>
            </w:r>
            <w:r w:rsidRPr="00CD1A7F">
              <w:rPr>
                <w:rFonts w:ascii="Times New Roman" w:hAnsi="Times New Roman" w:cs="Times New Roman"/>
                <w:sz w:val="24"/>
                <w:szCs w:val="24"/>
              </w:rPr>
              <w:t xml:space="preserve"> основными направлениями работы организации (</w:t>
            </w:r>
            <w:r w:rsidRPr="00CD1A7F">
              <w:rPr>
                <w:rFonts w:ascii="Times New Roman" w:hAnsi="Times New Roman" w:cs="Times New Roman"/>
                <w:i/>
                <w:sz w:val="24"/>
                <w:szCs w:val="24"/>
              </w:rPr>
              <w:t xml:space="preserve">наименование </w:t>
            </w:r>
            <w:r w:rsidRPr="00CD1A7F">
              <w:rPr>
                <w:rFonts w:ascii="Times New Roman" w:hAnsi="Times New Roman" w:cs="Times New Roman"/>
                <w:i/>
                <w:iCs/>
                <w:sz w:val="24"/>
                <w:szCs w:val="24"/>
              </w:rPr>
              <w:t xml:space="preserve">профильной организации) </w:t>
            </w:r>
          </w:p>
        </w:tc>
      </w:tr>
      <w:tr w:rsidR="00452A83" w:rsidRPr="00BB3BB3" w:rsidTr="00A27B4F">
        <w:tc>
          <w:tcPr>
            <w:tcW w:w="9571" w:type="dxa"/>
            <w:gridSpan w:val="3"/>
          </w:tcPr>
          <w:p w:rsidR="00452A83" w:rsidRPr="00CD1A7F" w:rsidRDefault="00452A83" w:rsidP="00CD1A7F">
            <w:pPr>
              <w:widowControl w:val="0"/>
              <w:suppressAutoHyphens/>
              <w:autoSpaceDE w:val="0"/>
              <w:spacing w:after="0" w:line="240" w:lineRule="auto"/>
              <w:jc w:val="center"/>
              <w:rPr>
                <w:rStyle w:val="af"/>
                <w:rFonts w:ascii="Times New Roman" w:hAnsi="Times New Roman" w:cs="Times New Roman"/>
                <w:noProof/>
                <w:color w:val="auto"/>
                <w:sz w:val="24"/>
                <w:szCs w:val="24"/>
              </w:rPr>
            </w:pPr>
            <w:r w:rsidRPr="00CD1A7F">
              <w:rPr>
                <w:rFonts w:ascii="Times New Roman" w:hAnsi="Times New Roman" w:cs="Times New Roman"/>
                <w:i/>
                <w:sz w:val="24"/>
                <w:szCs w:val="24"/>
              </w:rPr>
              <w:t>Индивидуальные задания на практику:</w:t>
            </w:r>
          </w:p>
        </w:tc>
      </w:tr>
      <w:tr w:rsidR="00CD1A7F" w:rsidRPr="00BB3BB3" w:rsidTr="00EC3CDD">
        <w:tc>
          <w:tcPr>
            <w:tcW w:w="817" w:type="dxa"/>
          </w:tcPr>
          <w:p w:rsidR="00CD1A7F" w:rsidRPr="00633C66" w:rsidRDefault="00D24E89" w:rsidP="00C81A02">
            <w:pPr>
              <w:spacing w:after="0" w:line="240" w:lineRule="auto"/>
              <w:jc w:val="center"/>
              <w:rPr>
                <w:rFonts w:ascii="Times New Roman" w:hAnsi="Times New Roman" w:cs="Times New Roman"/>
              </w:rPr>
            </w:pPr>
            <w:r>
              <w:rPr>
                <w:rFonts w:ascii="Times New Roman" w:hAnsi="Times New Roman" w:cs="Times New Roman"/>
              </w:rPr>
              <w:t>3</w:t>
            </w:r>
          </w:p>
        </w:tc>
        <w:tc>
          <w:tcPr>
            <w:tcW w:w="2126" w:type="dxa"/>
          </w:tcPr>
          <w:p w:rsidR="00CD1A7F" w:rsidRPr="00633C66" w:rsidRDefault="00CD1A7F" w:rsidP="00C81A02">
            <w:pPr>
              <w:spacing w:after="0" w:line="240" w:lineRule="auto"/>
              <w:jc w:val="center"/>
              <w:rPr>
                <w:rFonts w:ascii="Times New Roman" w:hAnsi="Times New Roman" w:cs="Times New Roman"/>
              </w:rPr>
            </w:pPr>
          </w:p>
        </w:tc>
        <w:tc>
          <w:tcPr>
            <w:tcW w:w="6628" w:type="dxa"/>
          </w:tcPr>
          <w:p w:rsidR="00CD1A7F" w:rsidRPr="00CD1A7F" w:rsidRDefault="00D24E89" w:rsidP="00D24E89">
            <w:pPr>
              <w:widowControl w:val="0"/>
              <w:shd w:val="clear" w:color="auto" w:fill="FFFFFF"/>
              <w:tabs>
                <w:tab w:val="left" w:pos="567"/>
              </w:tabs>
              <w:autoSpaceDE w:val="0"/>
              <w:autoSpaceDN w:val="0"/>
              <w:adjustRightInd w:val="0"/>
              <w:spacing w:after="0" w:line="240" w:lineRule="auto"/>
              <w:jc w:val="both"/>
              <w:rPr>
                <w:rStyle w:val="fontstyle01"/>
                <w:rFonts w:ascii="Times New Roman" w:hAnsi="Times New Roman"/>
              </w:rPr>
            </w:pPr>
            <w:r w:rsidRPr="00140FFC">
              <w:rPr>
                <w:rFonts w:ascii="Times New Roman" w:hAnsi="Times New Roman"/>
                <w:sz w:val="24"/>
                <w:szCs w:val="24"/>
              </w:rPr>
              <w:t>Аргументация выбора примерной тематики предстоящей научно-исследовательской работы.</w:t>
            </w:r>
            <w:r w:rsidRPr="00CD1A7F">
              <w:rPr>
                <w:rStyle w:val="fontstyle01"/>
                <w:rFonts w:ascii="Times New Roman" w:hAnsi="Times New Roman"/>
              </w:rPr>
              <w:t xml:space="preserve"> </w:t>
            </w:r>
          </w:p>
        </w:tc>
      </w:tr>
      <w:tr w:rsidR="00CD1A7F" w:rsidRPr="00BB3BB3" w:rsidTr="00EC3CDD">
        <w:tc>
          <w:tcPr>
            <w:tcW w:w="817" w:type="dxa"/>
          </w:tcPr>
          <w:p w:rsidR="00CD1A7F" w:rsidRPr="00633C66" w:rsidRDefault="00D24E89" w:rsidP="00C81A02">
            <w:pPr>
              <w:spacing w:after="0" w:line="240" w:lineRule="auto"/>
              <w:jc w:val="center"/>
              <w:rPr>
                <w:rFonts w:ascii="Times New Roman" w:hAnsi="Times New Roman" w:cs="Times New Roman"/>
              </w:rPr>
            </w:pPr>
            <w:r>
              <w:rPr>
                <w:rFonts w:ascii="Times New Roman" w:hAnsi="Times New Roman" w:cs="Times New Roman"/>
              </w:rPr>
              <w:t>4</w:t>
            </w:r>
          </w:p>
        </w:tc>
        <w:tc>
          <w:tcPr>
            <w:tcW w:w="2126" w:type="dxa"/>
          </w:tcPr>
          <w:p w:rsidR="00CD1A7F" w:rsidRPr="00633C66" w:rsidRDefault="00CD1A7F" w:rsidP="00C81A02">
            <w:pPr>
              <w:spacing w:after="0" w:line="240" w:lineRule="auto"/>
              <w:jc w:val="center"/>
              <w:rPr>
                <w:rFonts w:ascii="Times New Roman" w:hAnsi="Times New Roman" w:cs="Times New Roman"/>
              </w:rPr>
            </w:pPr>
          </w:p>
        </w:tc>
        <w:tc>
          <w:tcPr>
            <w:tcW w:w="6628" w:type="dxa"/>
          </w:tcPr>
          <w:p w:rsidR="00CD1A7F" w:rsidRPr="00CD1A7F" w:rsidRDefault="00D24E89" w:rsidP="00D24E89">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iCs/>
                <w:color w:val="FF0000"/>
                <w:sz w:val="24"/>
                <w:szCs w:val="24"/>
              </w:rPr>
            </w:pPr>
            <w:r w:rsidRPr="00140FFC">
              <w:rPr>
                <w:rFonts w:ascii="Times New Roman" w:hAnsi="Times New Roman"/>
                <w:sz w:val="24"/>
                <w:szCs w:val="24"/>
              </w:rPr>
              <w:t>Формулирование темы ВКР. Обоснование актуальности темы.</w:t>
            </w:r>
          </w:p>
        </w:tc>
      </w:tr>
      <w:tr w:rsidR="00CD1A7F" w:rsidRPr="00BB3BB3" w:rsidTr="00EC3CDD">
        <w:tc>
          <w:tcPr>
            <w:tcW w:w="817" w:type="dxa"/>
          </w:tcPr>
          <w:p w:rsidR="00CD1A7F" w:rsidRPr="00633C66" w:rsidRDefault="00D24E89" w:rsidP="00C81A02">
            <w:pPr>
              <w:spacing w:after="0" w:line="240" w:lineRule="auto"/>
              <w:jc w:val="center"/>
              <w:rPr>
                <w:rFonts w:ascii="Times New Roman" w:hAnsi="Times New Roman" w:cs="Times New Roman"/>
              </w:rPr>
            </w:pPr>
            <w:r>
              <w:rPr>
                <w:rFonts w:ascii="Times New Roman" w:hAnsi="Times New Roman" w:cs="Times New Roman"/>
              </w:rPr>
              <w:t>5</w:t>
            </w:r>
          </w:p>
        </w:tc>
        <w:tc>
          <w:tcPr>
            <w:tcW w:w="2126" w:type="dxa"/>
          </w:tcPr>
          <w:p w:rsidR="00CD1A7F" w:rsidRPr="00633C66" w:rsidRDefault="00CD1A7F" w:rsidP="00C81A02">
            <w:pPr>
              <w:spacing w:after="0" w:line="240" w:lineRule="auto"/>
              <w:jc w:val="center"/>
              <w:rPr>
                <w:rFonts w:ascii="Times New Roman" w:hAnsi="Times New Roman" w:cs="Times New Roman"/>
              </w:rPr>
            </w:pPr>
          </w:p>
        </w:tc>
        <w:tc>
          <w:tcPr>
            <w:tcW w:w="6628" w:type="dxa"/>
          </w:tcPr>
          <w:p w:rsidR="00CD1A7F" w:rsidRPr="00CD1A7F" w:rsidRDefault="00D24E89" w:rsidP="00D24E89">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140FFC">
              <w:rPr>
                <w:rFonts w:ascii="Times New Roman" w:hAnsi="Times New Roman"/>
                <w:sz w:val="24"/>
                <w:szCs w:val="24"/>
              </w:rPr>
              <w:t>Уточненное содержание ВКР.</w:t>
            </w:r>
          </w:p>
        </w:tc>
      </w:tr>
      <w:tr w:rsidR="00D24E89" w:rsidRPr="00BB3BB3" w:rsidTr="00EC3CDD">
        <w:tc>
          <w:tcPr>
            <w:tcW w:w="817" w:type="dxa"/>
          </w:tcPr>
          <w:p w:rsidR="00D24E89" w:rsidRDefault="00D24E89" w:rsidP="00C81A02">
            <w:pPr>
              <w:spacing w:after="0" w:line="240" w:lineRule="auto"/>
              <w:jc w:val="center"/>
              <w:rPr>
                <w:rFonts w:ascii="Times New Roman" w:hAnsi="Times New Roman" w:cs="Times New Roman"/>
              </w:rPr>
            </w:pPr>
            <w:r>
              <w:rPr>
                <w:rFonts w:ascii="Times New Roman" w:hAnsi="Times New Roman" w:cs="Times New Roman"/>
              </w:rPr>
              <w:t>6</w:t>
            </w:r>
          </w:p>
        </w:tc>
        <w:tc>
          <w:tcPr>
            <w:tcW w:w="2126" w:type="dxa"/>
          </w:tcPr>
          <w:p w:rsidR="00D24E89" w:rsidRPr="00633C66" w:rsidRDefault="00D24E89" w:rsidP="00C81A02">
            <w:pPr>
              <w:spacing w:after="0" w:line="240" w:lineRule="auto"/>
              <w:jc w:val="center"/>
              <w:rPr>
                <w:rFonts w:ascii="Times New Roman" w:hAnsi="Times New Roman" w:cs="Times New Roman"/>
              </w:rPr>
            </w:pPr>
          </w:p>
        </w:tc>
        <w:tc>
          <w:tcPr>
            <w:tcW w:w="6628" w:type="dxa"/>
          </w:tcPr>
          <w:p w:rsidR="00D24E89" w:rsidRPr="00CD1A7F" w:rsidRDefault="00D24E89" w:rsidP="00D24E89">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140FFC">
              <w:rPr>
                <w:rFonts w:ascii="Times New Roman" w:hAnsi="Times New Roman"/>
                <w:sz w:val="24"/>
                <w:szCs w:val="24"/>
              </w:rPr>
              <w:t>Разработка первоначальной гипотезы по теме ВКР.</w:t>
            </w:r>
          </w:p>
        </w:tc>
      </w:tr>
      <w:tr w:rsidR="00D24E89" w:rsidRPr="00BB3BB3" w:rsidTr="00EC3CDD">
        <w:tc>
          <w:tcPr>
            <w:tcW w:w="817" w:type="dxa"/>
          </w:tcPr>
          <w:p w:rsidR="00D24E89" w:rsidRDefault="00D24E89" w:rsidP="00C81A02">
            <w:pPr>
              <w:spacing w:after="0" w:line="240" w:lineRule="auto"/>
              <w:jc w:val="center"/>
              <w:rPr>
                <w:rFonts w:ascii="Times New Roman" w:hAnsi="Times New Roman" w:cs="Times New Roman"/>
              </w:rPr>
            </w:pPr>
            <w:r>
              <w:rPr>
                <w:rFonts w:ascii="Times New Roman" w:hAnsi="Times New Roman" w:cs="Times New Roman"/>
              </w:rPr>
              <w:t>7</w:t>
            </w:r>
          </w:p>
        </w:tc>
        <w:tc>
          <w:tcPr>
            <w:tcW w:w="2126" w:type="dxa"/>
          </w:tcPr>
          <w:p w:rsidR="00D24E89" w:rsidRPr="00633C66" w:rsidRDefault="00D24E89" w:rsidP="00C81A02">
            <w:pPr>
              <w:spacing w:after="0" w:line="240" w:lineRule="auto"/>
              <w:jc w:val="center"/>
              <w:rPr>
                <w:rFonts w:ascii="Times New Roman" w:hAnsi="Times New Roman" w:cs="Times New Roman"/>
              </w:rPr>
            </w:pPr>
          </w:p>
        </w:tc>
        <w:tc>
          <w:tcPr>
            <w:tcW w:w="6628" w:type="dxa"/>
          </w:tcPr>
          <w:p w:rsidR="00D24E89" w:rsidRPr="00CD1A7F" w:rsidRDefault="00D24E89" w:rsidP="00D24E89">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140FFC">
              <w:rPr>
                <w:rFonts w:ascii="Times New Roman" w:hAnsi="Times New Roman"/>
                <w:sz w:val="24"/>
                <w:szCs w:val="24"/>
              </w:rPr>
              <w:t xml:space="preserve">Описание плана и методологии исследования по проблеме, сбор части эмпирических данных и их интерпретация. </w:t>
            </w:r>
          </w:p>
        </w:tc>
      </w:tr>
      <w:tr w:rsidR="00D24E89" w:rsidRPr="00BB3BB3" w:rsidTr="00EC3CDD">
        <w:tc>
          <w:tcPr>
            <w:tcW w:w="817" w:type="dxa"/>
          </w:tcPr>
          <w:p w:rsidR="00D24E89" w:rsidRDefault="00D24E89" w:rsidP="00C81A02">
            <w:pPr>
              <w:spacing w:after="0" w:line="240" w:lineRule="auto"/>
              <w:jc w:val="center"/>
              <w:rPr>
                <w:rFonts w:ascii="Times New Roman" w:hAnsi="Times New Roman" w:cs="Times New Roman"/>
              </w:rPr>
            </w:pPr>
            <w:r>
              <w:rPr>
                <w:rFonts w:ascii="Times New Roman" w:hAnsi="Times New Roman" w:cs="Times New Roman"/>
              </w:rPr>
              <w:t>8</w:t>
            </w:r>
          </w:p>
        </w:tc>
        <w:tc>
          <w:tcPr>
            <w:tcW w:w="2126" w:type="dxa"/>
          </w:tcPr>
          <w:p w:rsidR="00D24E89" w:rsidRPr="00633C66" w:rsidRDefault="00D24E89" w:rsidP="00C81A02">
            <w:pPr>
              <w:spacing w:after="0" w:line="240" w:lineRule="auto"/>
              <w:jc w:val="center"/>
              <w:rPr>
                <w:rFonts w:ascii="Times New Roman" w:hAnsi="Times New Roman" w:cs="Times New Roman"/>
              </w:rPr>
            </w:pPr>
          </w:p>
        </w:tc>
        <w:tc>
          <w:tcPr>
            <w:tcW w:w="6628" w:type="dxa"/>
          </w:tcPr>
          <w:p w:rsidR="00D24E89" w:rsidRPr="00CD1A7F" w:rsidRDefault="00D24E89" w:rsidP="00D24E89">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140FFC">
              <w:rPr>
                <w:rFonts w:ascii="Times New Roman" w:hAnsi="Times New Roman"/>
                <w:sz w:val="24"/>
                <w:szCs w:val="24"/>
              </w:rPr>
              <w:t>Составление библиографического списка по теме ВКР. Определение количества монографий, научных статей, авторефератов диссертаций, выбранных для последующего анализа.</w:t>
            </w:r>
          </w:p>
        </w:tc>
      </w:tr>
      <w:tr w:rsidR="00D24E89" w:rsidRPr="00BB3BB3" w:rsidTr="00EC3CDD">
        <w:tc>
          <w:tcPr>
            <w:tcW w:w="817" w:type="dxa"/>
          </w:tcPr>
          <w:p w:rsidR="00D24E89" w:rsidRDefault="00D24E89" w:rsidP="00C81A02">
            <w:pPr>
              <w:spacing w:after="0" w:line="240" w:lineRule="auto"/>
              <w:jc w:val="center"/>
              <w:rPr>
                <w:rFonts w:ascii="Times New Roman" w:hAnsi="Times New Roman" w:cs="Times New Roman"/>
              </w:rPr>
            </w:pPr>
            <w:r>
              <w:rPr>
                <w:rFonts w:ascii="Times New Roman" w:hAnsi="Times New Roman" w:cs="Times New Roman"/>
              </w:rPr>
              <w:t>9</w:t>
            </w:r>
          </w:p>
        </w:tc>
        <w:tc>
          <w:tcPr>
            <w:tcW w:w="2126" w:type="dxa"/>
          </w:tcPr>
          <w:p w:rsidR="00D24E89" w:rsidRPr="00633C66" w:rsidRDefault="00D24E89" w:rsidP="00C81A02">
            <w:pPr>
              <w:spacing w:after="0" w:line="240" w:lineRule="auto"/>
              <w:jc w:val="center"/>
              <w:rPr>
                <w:rFonts w:ascii="Times New Roman" w:hAnsi="Times New Roman" w:cs="Times New Roman"/>
              </w:rPr>
            </w:pPr>
          </w:p>
        </w:tc>
        <w:tc>
          <w:tcPr>
            <w:tcW w:w="6628" w:type="dxa"/>
          </w:tcPr>
          <w:p w:rsidR="00D24E89" w:rsidRPr="00CD1A7F" w:rsidRDefault="00D24E89" w:rsidP="00D24E89">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sidRPr="00140FFC">
              <w:rPr>
                <w:rFonts w:ascii="Times New Roman" w:hAnsi="Times New Roman"/>
                <w:sz w:val="24"/>
                <w:szCs w:val="24"/>
              </w:rPr>
              <w:t xml:space="preserve">Проект введения выпускной квалификационной работы, в котором должны быть сформулированы цель, задачи, объект, предмет исследования, первоначальная гипотеза, методология исследования. </w:t>
            </w:r>
          </w:p>
        </w:tc>
      </w:tr>
      <w:tr w:rsidR="00D24E89" w:rsidRPr="00BB3BB3" w:rsidTr="00EC3CDD">
        <w:tc>
          <w:tcPr>
            <w:tcW w:w="817" w:type="dxa"/>
          </w:tcPr>
          <w:p w:rsidR="00D24E89" w:rsidRDefault="00D24E89" w:rsidP="00C81A02">
            <w:pPr>
              <w:spacing w:after="0" w:line="240" w:lineRule="auto"/>
              <w:jc w:val="center"/>
              <w:rPr>
                <w:rFonts w:ascii="Times New Roman" w:hAnsi="Times New Roman" w:cs="Times New Roman"/>
              </w:rPr>
            </w:pPr>
          </w:p>
        </w:tc>
        <w:tc>
          <w:tcPr>
            <w:tcW w:w="2126" w:type="dxa"/>
          </w:tcPr>
          <w:p w:rsidR="00D24E89" w:rsidRPr="00633C66" w:rsidRDefault="00D24E89" w:rsidP="00C81A02">
            <w:pPr>
              <w:spacing w:after="0" w:line="240" w:lineRule="auto"/>
              <w:jc w:val="center"/>
              <w:rPr>
                <w:rFonts w:ascii="Times New Roman" w:hAnsi="Times New Roman" w:cs="Times New Roman"/>
              </w:rPr>
            </w:pPr>
          </w:p>
        </w:tc>
        <w:tc>
          <w:tcPr>
            <w:tcW w:w="6628" w:type="dxa"/>
          </w:tcPr>
          <w:p w:rsidR="00D24E89" w:rsidRPr="00CD1A7F" w:rsidRDefault="00D24E89" w:rsidP="00CD1A7F">
            <w:pPr>
              <w:widowControl w:val="0"/>
              <w:tabs>
                <w:tab w:val="left" w:pos="1134"/>
              </w:tabs>
              <w:spacing w:after="0" w:line="240" w:lineRule="auto"/>
              <w:jc w:val="both"/>
              <w:rPr>
                <w:rFonts w:ascii="Times New Roman" w:hAnsi="Times New Roman" w:cs="Times New Roman"/>
                <w:sz w:val="24"/>
                <w:szCs w:val="24"/>
              </w:rPr>
            </w:pPr>
            <w:r w:rsidRPr="00140FFC">
              <w:rPr>
                <w:rFonts w:ascii="Times New Roman" w:hAnsi="Times New Roman"/>
                <w:sz w:val="24"/>
                <w:szCs w:val="24"/>
              </w:rPr>
              <w:t>Проект 1 главы выпускной квалификационной работы</w:t>
            </w:r>
          </w:p>
        </w:tc>
      </w:tr>
      <w:tr w:rsidR="00D24E89" w:rsidRPr="00BB3BB3" w:rsidTr="00EC3CDD">
        <w:tc>
          <w:tcPr>
            <w:tcW w:w="817" w:type="dxa"/>
          </w:tcPr>
          <w:p w:rsidR="00D24E89" w:rsidRDefault="00D24E89" w:rsidP="00C81A02">
            <w:pPr>
              <w:spacing w:after="0" w:line="240" w:lineRule="auto"/>
              <w:jc w:val="center"/>
              <w:rPr>
                <w:rFonts w:ascii="Times New Roman" w:hAnsi="Times New Roman" w:cs="Times New Roman"/>
              </w:rPr>
            </w:pPr>
          </w:p>
        </w:tc>
        <w:tc>
          <w:tcPr>
            <w:tcW w:w="2126" w:type="dxa"/>
          </w:tcPr>
          <w:p w:rsidR="00D24E89" w:rsidRPr="00633C66" w:rsidRDefault="00D24E89" w:rsidP="00C81A02">
            <w:pPr>
              <w:spacing w:after="0" w:line="240" w:lineRule="auto"/>
              <w:jc w:val="center"/>
              <w:rPr>
                <w:rFonts w:ascii="Times New Roman" w:hAnsi="Times New Roman" w:cs="Times New Roman"/>
              </w:rPr>
            </w:pPr>
          </w:p>
        </w:tc>
        <w:tc>
          <w:tcPr>
            <w:tcW w:w="6628" w:type="dxa"/>
          </w:tcPr>
          <w:p w:rsidR="00D24E89" w:rsidRPr="00CD1A7F" w:rsidRDefault="00D24E89" w:rsidP="00D24E89">
            <w:pPr>
              <w:widowControl w:val="0"/>
              <w:tabs>
                <w:tab w:val="left" w:pos="1134"/>
              </w:tabs>
              <w:spacing w:after="0" w:line="240" w:lineRule="auto"/>
              <w:jc w:val="both"/>
              <w:rPr>
                <w:rFonts w:ascii="Times New Roman" w:hAnsi="Times New Roman" w:cs="Times New Roman"/>
                <w:sz w:val="24"/>
                <w:szCs w:val="24"/>
              </w:rPr>
            </w:pPr>
            <w:r w:rsidRPr="00D24E89">
              <w:rPr>
                <w:rFonts w:ascii="Times New Roman" w:hAnsi="Times New Roman"/>
                <w:sz w:val="24"/>
                <w:szCs w:val="24"/>
              </w:rPr>
              <w:t>П</w:t>
            </w:r>
            <w:r w:rsidRPr="00140FFC">
              <w:rPr>
                <w:rFonts w:ascii="Times New Roman" w:hAnsi="Times New Roman"/>
                <w:sz w:val="24"/>
                <w:szCs w:val="24"/>
              </w:rPr>
              <w:t>одг</w:t>
            </w:r>
            <w:r>
              <w:rPr>
                <w:rFonts w:ascii="Times New Roman" w:hAnsi="Times New Roman"/>
                <w:sz w:val="24"/>
                <w:szCs w:val="24"/>
              </w:rPr>
              <w:t>отовка научной статьи (</w:t>
            </w:r>
            <w:r w:rsidRPr="00D24E89">
              <w:rPr>
                <w:rFonts w:ascii="Times New Roman" w:hAnsi="Times New Roman"/>
                <w:i/>
                <w:sz w:val="24"/>
                <w:szCs w:val="24"/>
              </w:rPr>
              <w:t>указать название статьи</w:t>
            </w:r>
            <w:r>
              <w:rPr>
                <w:rFonts w:ascii="Times New Roman" w:hAnsi="Times New Roman"/>
                <w:sz w:val="24"/>
                <w:szCs w:val="24"/>
              </w:rPr>
              <w:t>)</w:t>
            </w:r>
            <w:r w:rsidRPr="00140FFC">
              <w:rPr>
                <w:rFonts w:ascii="Times New Roman" w:hAnsi="Times New Roman"/>
                <w:sz w:val="24"/>
                <w:szCs w:val="24"/>
              </w:rPr>
              <w:t>.</w:t>
            </w:r>
          </w:p>
        </w:tc>
      </w:tr>
      <w:tr w:rsidR="00C81A02" w:rsidRPr="00BB3BB3" w:rsidTr="00EC3CDD">
        <w:tc>
          <w:tcPr>
            <w:tcW w:w="817" w:type="dxa"/>
          </w:tcPr>
          <w:p w:rsidR="00C81A02" w:rsidRPr="00633C66" w:rsidRDefault="004F7785" w:rsidP="00C81A02">
            <w:pPr>
              <w:spacing w:after="0" w:line="240" w:lineRule="auto"/>
              <w:jc w:val="center"/>
              <w:rPr>
                <w:rFonts w:ascii="Times New Roman" w:hAnsi="Times New Roman" w:cs="Times New Roman"/>
                <w:lang w:val="en-US"/>
              </w:rPr>
            </w:pPr>
            <w:r w:rsidRPr="00633C66">
              <w:rPr>
                <w:rFonts w:ascii="Times New Roman" w:hAnsi="Times New Roman" w:cs="Times New Roman"/>
                <w:lang w:val="en-US"/>
              </w:rPr>
              <w:t>n</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CD1A7F" w:rsidRDefault="00C81A02" w:rsidP="00CD1A7F">
            <w:pPr>
              <w:spacing w:after="0" w:line="240" w:lineRule="auto"/>
              <w:rPr>
                <w:rFonts w:ascii="Times New Roman" w:hAnsi="Times New Roman" w:cs="Times New Roman"/>
                <w:sz w:val="24"/>
                <w:szCs w:val="24"/>
              </w:rPr>
            </w:pPr>
            <w:r w:rsidRPr="00CD1A7F">
              <w:rPr>
                <w:rFonts w:ascii="Times New Roman" w:hAnsi="Times New Roman" w:cs="Times New Roman"/>
                <w:sz w:val="24"/>
                <w:szCs w:val="24"/>
              </w:rPr>
              <w:t>Подготовка и предоставление отчета</w:t>
            </w:r>
            <w:r w:rsidR="00633C66" w:rsidRPr="00CD1A7F">
              <w:rPr>
                <w:rFonts w:ascii="Times New Roman" w:hAnsi="Times New Roman" w:cs="Times New Roman"/>
                <w:sz w:val="24"/>
                <w:szCs w:val="24"/>
              </w:rPr>
              <w:t xml:space="preserve"> </w:t>
            </w:r>
          </w:p>
        </w:tc>
      </w:tr>
    </w:tbl>
    <w:p w:rsidR="004F7785" w:rsidRPr="00BB3BB3" w:rsidRDefault="004F7785" w:rsidP="00C81A02">
      <w:pPr>
        <w:spacing w:after="0" w:line="240" w:lineRule="auto"/>
        <w:rPr>
          <w:rFonts w:ascii="Times New Roman" w:eastAsia="Times New Roman" w:hAnsi="Times New Roman" w:cs="Times New Roman"/>
          <w:sz w:val="24"/>
          <w:szCs w:val="24"/>
        </w:rPr>
      </w:pP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Заведующий кафедрой </w:t>
      </w:r>
      <w:r w:rsidR="004E7AEE">
        <w:rPr>
          <w:rFonts w:ascii="Times New Roman" w:eastAsia="Times New Roman" w:hAnsi="Times New Roman" w:cs="Times New Roman"/>
          <w:sz w:val="24"/>
          <w:szCs w:val="24"/>
        </w:rPr>
        <w:t>УПиП</w:t>
      </w:r>
      <w:r w:rsidRPr="00BB3BB3">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ab/>
        <w:t>__________________ / ___________________</w:t>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Руководитель практики от ОмГА</w:t>
      </w:r>
      <w:r w:rsidRPr="00BB3BB3">
        <w:rPr>
          <w:rFonts w:ascii="Times New Roman" w:eastAsia="Times New Roman" w:hAnsi="Times New Roman" w:cs="Times New Roman"/>
          <w:sz w:val="24"/>
          <w:szCs w:val="24"/>
        </w:rPr>
        <w:tab/>
        <w:t>___________________ / ____________________</w:t>
      </w:r>
    </w:p>
    <w:p w:rsidR="00C81A02" w:rsidRPr="00BB3BB3" w:rsidRDefault="00C81A02" w:rsidP="00C81A02">
      <w:pPr>
        <w:spacing w:after="0" w:line="240" w:lineRule="auto"/>
        <w:jc w:val="both"/>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 ______________/ _________________</w:t>
      </w:r>
    </w:p>
    <w:p w:rsidR="00F75EF7" w:rsidRDefault="00F75EF7">
      <w:pPr>
        <w:rPr>
          <w:rFonts w:ascii="Times New Roman" w:hAnsi="Times New Roman" w:cs="Times New Roman"/>
          <w:bCs/>
          <w:sz w:val="28"/>
          <w:szCs w:val="28"/>
        </w:rPr>
      </w:pP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подготовки при реализации </w:t>
      </w:r>
      <w:r w:rsidR="00650DB4" w:rsidRPr="00650DB4">
        <w:rPr>
          <w:rStyle w:val="fontstyle01"/>
          <w:rFonts w:ascii="Times New Roman" w:hAnsi="Times New Roman" w:cs="Times New Roman"/>
          <w:b w:val="0"/>
          <w:color w:val="auto"/>
          <w:sz w:val="28"/>
          <w:szCs w:val="28"/>
        </w:rPr>
        <w:t>производственной</w:t>
      </w:r>
      <w:r w:rsidR="002520FA" w:rsidRPr="002520FA">
        <w:rPr>
          <w:rFonts w:ascii="Times New Roman" w:hAnsi="Times New Roman" w:cs="Times New Roman"/>
          <w:sz w:val="28"/>
          <w:szCs w:val="28"/>
        </w:rPr>
        <w:t xml:space="preserve"> практики</w:t>
      </w:r>
      <w:r w:rsidR="002520FA" w:rsidRPr="00BB3BB3">
        <w:rPr>
          <w:rFonts w:ascii="Times New Roman" w:eastAsia="Times New Roman" w:hAnsi="Times New Roman" w:cs="Times New Roman"/>
          <w:sz w:val="28"/>
          <w:szCs w:val="28"/>
        </w:rPr>
        <w:t xml:space="preserve"> </w:t>
      </w:r>
      <w:r w:rsidR="00452A83">
        <w:rPr>
          <w:rFonts w:ascii="Times New Roman" w:eastAsia="Times New Roman" w:hAnsi="Times New Roman" w:cs="Times New Roman"/>
          <w:sz w:val="28"/>
          <w:szCs w:val="28"/>
        </w:rPr>
        <w:t>(</w:t>
      </w:r>
      <w:r w:rsidR="00AF0977">
        <w:rPr>
          <w:rFonts w:ascii="Times New Roman" w:eastAsia="Times New Roman" w:hAnsi="Times New Roman" w:cs="Times New Roman"/>
          <w:sz w:val="28"/>
          <w:szCs w:val="28"/>
          <w:lang w:eastAsia="hi-IN" w:bidi="hi-IN"/>
        </w:rPr>
        <w:t>научно-исследовательская работа</w:t>
      </w:r>
      <w:r w:rsidR="00D24E89">
        <w:rPr>
          <w:rFonts w:ascii="Times New Roman" w:eastAsia="Times New Roman" w:hAnsi="Times New Roman" w:cs="Times New Roman"/>
          <w:sz w:val="28"/>
          <w:szCs w:val="28"/>
          <w:lang w:eastAsia="hi-IN" w:bidi="hi-IN"/>
        </w:rPr>
        <w:t>1</w:t>
      </w:r>
      <w:r w:rsidR="00452A83">
        <w:rPr>
          <w:rFonts w:ascii="Times New Roman" w:eastAsia="Times New Roman" w:hAnsi="Times New Roman" w:cs="Times New Roman"/>
          <w:sz w:val="28"/>
          <w:szCs w:val="28"/>
        </w:rPr>
        <w:t>)</w:t>
      </w:r>
      <w:r w:rsidR="00E26EAD" w:rsidRPr="00BB3BB3">
        <w:rPr>
          <w:rFonts w:ascii="Times New Roman" w:eastAsia="Times New Roman" w:hAnsi="Times New Roman" w:cs="Times New Roman"/>
          <w:sz w:val="28"/>
          <w:szCs w:val="28"/>
        </w:rPr>
        <w:t xml:space="preserve"> </w:t>
      </w:r>
      <w:r w:rsidR="008D0950" w:rsidRPr="00BB3BB3">
        <w:rPr>
          <w:rFonts w:ascii="Times New Roman" w:eastAsia="Times New Roman" w:hAnsi="Times New Roman" w:cs="Times New Roman"/>
          <w:sz w:val="28"/>
          <w:szCs w:val="28"/>
        </w:rPr>
        <w:t>в</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sidR="002520FA">
        <w:rPr>
          <w:rFonts w:ascii="Times New Roman" w:hAnsi="Times New Roman" w:cs="Times New Roman"/>
          <w:color w:val="FF0000"/>
          <w:sz w:val="20"/>
          <w:szCs w:val="20"/>
        </w:rPr>
        <w:t>.</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практики от ОмГА:</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05553" w:rsidRDefault="00C8217A" w:rsidP="00633C66">
      <w:pPr>
        <w:pStyle w:val="31"/>
        <w:widowControl/>
        <w:shd w:val="clear" w:color="auto" w:fill="auto"/>
        <w:spacing w:after="0" w:line="384" w:lineRule="exact"/>
        <w:ind w:right="20"/>
        <w:jc w:val="left"/>
        <w:rPr>
          <w:color w:val="FF0000"/>
          <w:sz w:val="28"/>
          <w:szCs w:val="28"/>
        </w:rPr>
      </w:pPr>
      <w:r>
        <w:rPr>
          <w:color w:val="auto"/>
          <w:sz w:val="28"/>
          <w:szCs w:val="28"/>
        </w:rPr>
        <w:t>*</w:t>
      </w:r>
      <w:r w:rsidRPr="00C8217A">
        <w:rPr>
          <w:color w:val="FF0000"/>
          <w:sz w:val="28"/>
          <w:szCs w:val="28"/>
        </w:rPr>
        <w:t>пояснения красным удалить</w:t>
      </w:r>
    </w:p>
    <w:p w:rsidR="00AF0977" w:rsidRPr="00471843" w:rsidRDefault="00AF0977" w:rsidP="00AF0977">
      <w:pPr>
        <w:spacing w:after="0"/>
        <w:ind w:firstLine="708"/>
        <w:jc w:val="both"/>
        <w:rPr>
          <w:rFonts w:ascii="Times New Roman" w:eastAsia="Times New Roman" w:hAnsi="Times New Roman" w:cs="Times New Roman"/>
          <w:sz w:val="24"/>
          <w:szCs w:val="24"/>
        </w:rPr>
      </w:pPr>
      <w:r w:rsidRPr="00471843">
        <w:rPr>
          <w:rFonts w:ascii="Times New Roman" w:eastAsia="Times New Roman" w:hAnsi="Times New Roman" w:cs="Times New Roman"/>
          <w:sz w:val="24"/>
          <w:szCs w:val="24"/>
        </w:rPr>
        <w:t xml:space="preserve">муниципальное управление»: </w:t>
      </w:r>
    </w:p>
    <w:p w:rsidR="00AF0977" w:rsidRDefault="00AF0977" w:rsidP="00AF0977">
      <w:pPr>
        <w:spacing w:after="0"/>
        <w:ind w:firstLine="708"/>
        <w:jc w:val="right"/>
        <w:rPr>
          <w:rFonts w:ascii="Times New Roman" w:hAnsi="Times New Roman"/>
          <w:i/>
          <w:sz w:val="24"/>
          <w:szCs w:val="24"/>
        </w:rPr>
      </w:pPr>
      <w:r w:rsidRPr="00AF0977">
        <w:rPr>
          <w:rFonts w:ascii="Times New Roman" w:hAnsi="Times New Roman"/>
          <w:i/>
          <w:sz w:val="24"/>
          <w:szCs w:val="24"/>
        </w:rPr>
        <w:t>Приложение 9</w:t>
      </w:r>
    </w:p>
    <w:p w:rsidR="00AF0977" w:rsidRPr="00AF0977" w:rsidRDefault="00AF0977" w:rsidP="00AF0977">
      <w:pPr>
        <w:spacing w:after="0"/>
        <w:ind w:firstLine="708"/>
        <w:jc w:val="center"/>
        <w:rPr>
          <w:rFonts w:ascii="Times New Roman" w:hAnsi="Times New Roman"/>
          <w:b/>
          <w:sz w:val="24"/>
          <w:szCs w:val="24"/>
        </w:rPr>
      </w:pPr>
      <w:r w:rsidRPr="00AF0977">
        <w:rPr>
          <w:rFonts w:ascii="Times New Roman" w:hAnsi="Times New Roman"/>
          <w:b/>
          <w:sz w:val="24"/>
          <w:szCs w:val="24"/>
        </w:rPr>
        <w:t>Примерная тематика НИР</w:t>
      </w:r>
    </w:p>
    <w:p w:rsidR="00AF0977" w:rsidRPr="00AF0977" w:rsidRDefault="00AF0977" w:rsidP="00AF0977">
      <w:pPr>
        <w:spacing w:after="0"/>
        <w:ind w:firstLine="708"/>
        <w:jc w:val="center"/>
        <w:rPr>
          <w:rFonts w:ascii="Times New Roman" w:eastAsia="Times New Roman" w:hAnsi="Times New Roman" w:cs="Times New Roman"/>
          <w:b/>
          <w:sz w:val="24"/>
          <w:szCs w:val="24"/>
        </w:rPr>
      </w:pPr>
    </w:p>
    <w:p w:rsidR="00273AA3" w:rsidRPr="00967F25" w:rsidRDefault="00273AA3" w:rsidP="00273AA3">
      <w:pPr>
        <w:spacing w:after="0"/>
        <w:jc w:val="center"/>
        <w:rPr>
          <w:rFonts w:ascii="Times New Roman" w:hAnsi="Times New Roman"/>
          <w:b/>
          <w:sz w:val="24"/>
          <w:szCs w:val="24"/>
        </w:rPr>
      </w:pPr>
      <w:r w:rsidRPr="00967F25">
        <w:rPr>
          <w:rFonts w:ascii="Times New Roman" w:hAnsi="Times New Roman"/>
          <w:b/>
          <w:sz w:val="24"/>
          <w:szCs w:val="24"/>
        </w:rPr>
        <w:t>Примерные темы выпускной квалификационной работы</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Административно-территориальное устройство государства как фактор оптимизации управления социально-экономическим развитием.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Анализ эффективности применения основных методов и инструментов государственного регулирования экономики в РФ.</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Анализ эффективности региональных целевых программ Омской области (в целом или по отдельным программам).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Борьба с коррупцией в системе государственного управления как фактор повышения эффективности государственного регулирования экономики.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Бюджет региона (государства) и его роль как инструмента государственного регулирования.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Бюджетный федерализм и развитие системы государственного управления.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Взаимодействие органов власти и управления при формировании государственной бюджетной и денежно-кредитной политики.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Взаимодействие органов государственного и муниципального управления с производственными предприятиями в сфере экологического контроля и природоохранной деятельности.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Влияние административной реформы в РФ и субъектах РФ на экономический рост.</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Влияние государственного управления на предпринимательский климат в регионе.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Влияние государственной налоговой политики на социально-экономическое развитие региона (или муниципального образования, отраслевые рынки, конкурентоспособность предприятий определенных сфер деятельности, развитие малого бизнеса и т.д.)</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8F198F">
        <w:rPr>
          <w:rFonts w:ascii="Times New Roman" w:hAnsi="Times New Roman"/>
          <w:sz w:val="24"/>
          <w:szCs w:val="24"/>
        </w:rPr>
        <w:tab/>
      </w:r>
      <w:r w:rsidRPr="008F198F">
        <w:rPr>
          <w:rFonts w:ascii="Times New Roman" w:hAnsi="Times New Roman"/>
          <w:sz w:val="24"/>
          <w:szCs w:val="24"/>
        </w:rPr>
        <w:tab/>
        <w:t>Внедрение и использование интернет - технологий в государственном управлении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967F25">
        <w:rPr>
          <w:rFonts w:ascii="Times New Roman" w:hAnsi="Times New Roman"/>
          <w:sz w:val="24"/>
          <w:szCs w:val="24"/>
        </w:rPr>
        <w:tab/>
        <w:t>Внедрение комплексной системы управления и принятия решений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Возможности и формы государственного управления научной и инновационной деятельностью в регионах России.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 xml:space="preserve">Возможности применения микроэкономических инструментов регулирования регионального (муниципального) социально-экономического развития.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Государственная кадровая политика в РФ.</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Государственное регулирование и проблемы проведения реформ в отдельных отраслях и сферах хозяйства РФ (по отдельным отраслям и сферам).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Государственное регулирование страхового рынка в современной России.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Государственный финансовый контроль в системе регулирования экономики.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Демографическое прогнозирование в управлении регионом.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Деятельность органов местного самоуправления по организации управления городским хозяйством.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Деятельность региональных органов власти и территориальных органов антимонопольной службы в целях предотвращения монополизации региональных рынков.</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Значение и тенденции развития системы антимонопольного регулирования в РФ (в том числе на примере отраслей, сфер деятельности).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Инвестиционные процессы в муниципальном образовании.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Использование информационных систем в управлении муниципальным (или государственным) предприятием.</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ab/>
        <w:t>Кадровая политика в системе управления городом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Коммуникационный аспект реализации социальной политики органами местного самоуправления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Pr>
          <w:rFonts w:ascii="Times New Roman" w:hAnsi="Times New Roman"/>
          <w:sz w:val="24"/>
          <w:szCs w:val="24"/>
        </w:rPr>
        <w:tab/>
      </w:r>
      <w:r w:rsidRPr="00967F25">
        <w:rPr>
          <w:rFonts w:ascii="Times New Roman" w:hAnsi="Times New Roman"/>
          <w:sz w:val="24"/>
          <w:szCs w:val="24"/>
        </w:rPr>
        <w:t>Местные бюджеты и их роль в территориальном экономическом управлении.</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8F198F">
        <w:rPr>
          <w:rFonts w:ascii="Times New Roman" w:hAnsi="Times New Roman"/>
          <w:sz w:val="24"/>
          <w:szCs w:val="24"/>
        </w:rPr>
        <w:tab/>
        <w:t>Механизмы управления развитием малого предпринимательства на региональном уровне.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967F25">
        <w:rPr>
          <w:rFonts w:ascii="Times New Roman" w:hAnsi="Times New Roman"/>
          <w:sz w:val="24"/>
          <w:szCs w:val="24"/>
        </w:rPr>
        <w:tab/>
        <w:t>Мотивация муниципальных служащих как фактор повышения эффективности деятельности органа местного самоуправления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Муниципальная собственность и ее роль в формировании экономических основ местного самоуправления.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 xml:space="preserve">Муниципальное образование как социально-экономическая система.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Муниципальное управление системой городского (внутрирайонного) транспорта.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Направления государственной политики повышения инвестиционной привлекательности регионов.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Направления совершенствования разграничения полномочий федерального центра и регионов в сфере охраны окружающей природной среды.</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Образовательный комплекс России (региона) и проблемы регулирования его деятельности.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Опыт и проблемы совершенствования контрольно-аналитической деятельности в управлении территорией.</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Организационно-правовое регулирование  управления подразделениями добровольной пожарной охраны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Организация эффективного управления бюджетом муниципального образования.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Основные формы поддержки малого предпринимательства в экономике России.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Особенности государственного регулирования экономики в условиях регионов (в целом или по отдельным типам регионов, конкретным регионам).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Повышение эффективности управления муниципальным образованием.</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8F198F">
        <w:rPr>
          <w:rFonts w:ascii="Times New Roman" w:hAnsi="Times New Roman"/>
          <w:sz w:val="24"/>
          <w:szCs w:val="24"/>
        </w:rPr>
        <w:tab/>
        <w:t>Проблемы информационного обеспечения государственной региональной политики на различных уровнях системы управления.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развития региона и межбюджетные отношения.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разработки, финансирования и реализации федеральной целевой программы (на примере конкретных программ).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региональной политики в сфере природопользования и охраны окружающей среды.</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Проблемы совершенствования государственного управления в сфере жилищно-коммунального хозяйства.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967F25">
        <w:rPr>
          <w:rFonts w:ascii="Times New Roman" w:hAnsi="Times New Roman"/>
          <w:sz w:val="24"/>
          <w:szCs w:val="24"/>
        </w:rPr>
        <w:tab/>
        <w:t>Проблемы совершенствования государственного управления в сфере здравоохранения.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совершенствования государственного управления в сфере культуры.</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совершенствования государственного управления в сфере образования.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совершенствования государственного управления в сфере пенсионного обеспечения граждан.</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становления российского федерализма и их связь с социально-экономическим развитием регионов.</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Прогнозирование и планирование деятельности муниципального (государственного) предприятия.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Прогнозирование как инструмент государственного управления экономикой в современной России и его региональная специфика.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Пути совершенствования управления жилищно-коммунальным хозяйством муниципального образования.</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8F198F">
        <w:rPr>
          <w:rFonts w:ascii="Times New Roman" w:hAnsi="Times New Roman"/>
          <w:sz w:val="24"/>
          <w:szCs w:val="24"/>
        </w:rPr>
        <w:tab/>
        <w:t>Разработка концепции занятости молодежи в муниципальном образовании.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Разработка мероприятий по реструктуризации государственного предприятия.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Распределение полномочий и предметов ведения по уровням системы государственного и муниципального управления как фактор эффективного управления экономическим развитием.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 xml:space="preserve">Реализация в системе государственного и муниципального управления основных функций государства в регулировании экономики (в том числе на примере отдельных функций).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Реализация региональных целевых программ.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Региональная политика занятости молодежи.</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8F198F">
        <w:rPr>
          <w:rFonts w:ascii="Times New Roman" w:hAnsi="Times New Roman"/>
          <w:sz w:val="24"/>
          <w:szCs w:val="24"/>
        </w:rPr>
        <w:tab/>
        <w:t>Регулирование обращения и утилизации отходов производства в регионах.</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Регулирование процесса банкротства государственного унитарного предприятия.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Роль государства в обеспечении экономической безопасности РФ (региона).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Роль государства в регулировании деятельности финансово-промышленных групп.</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Роль инноваций в государственной региональной политике.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Роль местного самоуправления в региональной социально-экономической политике.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Роль планирования в управлении социально-экономическим развитием муниципального образования.</w:t>
      </w:r>
    </w:p>
    <w:p w:rsidR="00273AA3" w:rsidRPr="006938F1" w:rsidRDefault="00273AA3" w:rsidP="00F04E78">
      <w:pPr>
        <w:pStyle w:val="ac"/>
        <w:numPr>
          <w:ilvl w:val="0"/>
          <w:numId w:val="17"/>
        </w:numPr>
        <w:tabs>
          <w:tab w:val="left" w:pos="567"/>
        </w:tabs>
        <w:spacing w:after="0"/>
        <w:jc w:val="both"/>
        <w:rPr>
          <w:rFonts w:ascii="Times New Roman" w:hAnsi="Times New Roman"/>
          <w:sz w:val="24"/>
          <w:szCs w:val="24"/>
        </w:rPr>
      </w:pPr>
      <w:r w:rsidRPr="006938F1">
        <w:rPr>
          <w:rFonts w:ascii="Times New Roman" w:hAnsi="Times New Roman"/>
          <w:sz w:val="24"/>
          <w:szCs w:val="24"/>
        </w:rPr>
        <w:t xml:space="preserve"> Система государственного и муниципального управления охраной окружающей среды и проблемы ее реформирования.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6938F1">
        <w:rPr>
          <w:rFonts w:ascii="Times New Roman" w:hAnsi="Times New Roman"/>
          <w:sz w:val="24"/>
          <w:szCs w:val="24"/>
        </w:rPr>
        <w:t xml:space="preserve"> </w:t>
      </w:r>
      <w:r w:rsidRPr="00967F25">
        <w:rPr>
          <w:rFonts w:ascii="Times New Roman" w:hAnsi="Times New Roman"/>
          <w:sz w:val="24"/>
          <w:szCs w:val="24"/>
        </w:rPr>
        <w:t xml:space="preserve">Система управления государственной (или муниципальной) собственностью.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Система управления государственными учреждениями на примере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Система управления отдельной отраслью промышленности (на примере значимых для региона отраслей).</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Совершенствование организационной структуры управления регионом.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Совершенствование системы государственного (муниципального) планирования.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Совершенствование системы государственного управления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Совершенствование системы обеспечения пожарной безопасности в жилом секторе на основе оценки пожарной обстановки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Совершенствование системы управления государственным и муниципальным предприятием.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Современные тенденции муниципального менеджмента и их реализация (в конкретном муниципальном образовании, в отрасли городского хозяйства и т.д.).</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Современные тенденции реформирования межбюджетных отношений как инструмента региональной экономической политики.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Содержание и значение муниципального маркетинга.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Социальная политика на уровне субъекта РФ (на примере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Социальное государство и социальная рыночная экономика: концепции, зарубежная практика, возможности реализации в России.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Социально-экономические аспекты эффективной региональной политики в Российской Федерации.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ab/>
        <w:t>Специальные налоговые режимы в РФ и их роль в стимулировании экономического развития (в т.ч. на примере малого бизнеса в конкретном регионе, по видам деятельности и т.д.)</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Специфика стратегического планирования и управления на муниципальном уровне.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Стратегическое планирование социально-экономического развития (региона, муниципального образования).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Стратегия развития муниципального (или государственного) предприятия.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Структурная политика государства и ее влияние на развитие (отрасли, экономического района, промышленности субъекта РФ и т.д.).</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Управление государственным сектором экономики.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Управление здравоохранением в регионе как приоритетное направление социально-экономической политики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Управление информационными потоками на государственном предприятии.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Управление миграционными процессами региона.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Управление потребительским рынком в деятельности муниципального образования (предприятия).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Управление системой документооборота на муниципальном предприятии.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Управление системой социальной защиты населения в муниципальном образовании.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Управление социальной политикой муниципального образования.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 xml:space="preserve">Финансовое обеспечение местного самоуправления и перспективы его совершенствования.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Формирование концепции социально-экономического развития муниципального образования.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Экономические механизмы регулирования регионального социально-экономического развития, используемые центральными и региональными органами власти.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Эффективность работы государственного (или муниципального) предприятия и пути ее повышения.</w:t>
      </w:r>
    </w:p>
    <w:p w:rsidR="00AF0977" w:rsidRPr="00471843" w:rsidRDefault="00AF0977" w:rsidP="00AF0977">
      <w:pPr>
        <w:pStyle w:val="ac"/>
        <w:spacing w:after="0" w:line="240" w:lineRule="auto"/>
        <w:ind w:left="0"/>
        <w:jc w:val="both"/>
        <w:rPr>
          <w:rFonts w:ascii="Times New Roman" w:hAnsi="Times New Roman"/>
          <w:sz w:val="24"/>
          <w:szCs w:val="24"/>
        </w:rPr>
      </w:pPr>
    </w:p>
    <w:p w:rsidR="00AF0977" w:rsidRPr="00471843" w:rsidRDefault="00AF0977" w:rsidP="00AF0977">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Обучающийся</w:t>
      </w:r>
      <w:r w:rsidRPr="00471843">
        <w:rPr>
          <w:rFonts w:ascii="Times New Roman" w:eastAsia="Times New Roman" w:hAnsi="Times New Roman" w:cs="Times New Roman"/>
          <w:sz w:val="24"/>
          <w:szCs w:val="24"/>
        </w:rPr>
        <w:t xml:space="preserve"> может предложить свою тему исследования, напрямую связанную с темой будущей выпускной квалификационной работы. В этом случае формулировка темы согласуется с научным руководителем и утверждается заведующим кафедрой.</w:t>
      </w:r>
    </w:p>
    <w:p w:rsidR="00AF0977" w:rsidRPr="00BB3BB3" w:rsidRDefault="00AF0977" w:rsidP="00633C66">
      <w:pPr>
        <w:pStyle w:val="31"/>
        <w:widowControl/>
        <w:shd w:val="clear" w:color="auto" w:fill="auto"/>
        <w:spacing w:after="0" w:line="384" w:lineRule="exact"/>
        <w:ind w:right="20"/>
        <w:jc w:val="left"/>
        <w:rPr>
          <w:bCs/>
          <w:sz w:val="28"/>
          <w:szCs w:val="28"/>
        </w:rPr>
      </w:pPr>
    </w:p>
    <w:sectPr w:rsidR="00AF0977"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1AE" w:rsidRDefault="005F01AE" w:rsidP="002B0F7E">
      <w:pPr>
        <w:spacing w:after="0" w:line="240" w:lineRule="auto"/>
      </w:pPr>
      <w:r>
        <w:separator/>
      </w:r>
    </w:p>
  </w:endnote>
  <w:endnote w:type="continuationSeparator" w:id="0">
    <w:p w:rsidR="005F01AE" w:rsidRDefault="005F01AE"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1AE" w:rsidRDefault="005F01AE" w:rsidP="002B0F7E">
      <w:pPr>
        <w:spacing w:after="0" w:line="240" w:lineRule="auto"/>
      </w:pPr>
      <w:r>
        <w:separator/>
      </w:r>
    </w:p>
  </w:footnote>
  <w:footnote w:type="continuationSeparator" w:id="0">
    <w:p w:rsidR="005F01AE" w:rsidRDefault="005F01AE"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0E29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A72972"/>
    <w:multiLevelType w:val="hybridMultilevel"/>
    <w:tmpl w:val="47562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BC5AE6"/>
    <w:multiLevelType w:val="hybridMultilevel"/>
    <w:tmpl w:val="ED5A5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092BC5"/>
    <w:multiLevelType w:val="hybridMultilevel"/>
    <w:tmpl w:val="DE005976"/>
    <w:lvl w:ilvl="0" w:tplc="35267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F67B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caps w:val="0"/>
        <w:smallCap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5D4298"/>
    <w:multiLevelType w:val="hybridMultilevel"/>
    <w:tmpl w:val="ED5A5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FA728E"/>
    <w:multiLevelType w:val="hybridMultilevel"/>
    <w:tmpl w:val="FF784502"/>
    <w:lvl w:ilvl="0" w:tplc="7990F1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3"/>
  </w:num>
  <w:num w:numId="5">
    <w:abstractNumId w:val="8"/>
  </w:num>
  <w:num w:numId="6">
    <w:abstractNumId w:val="9"/>
  </w:num>
  <w:num w:numId="7">
    <w:abstractNumId w:val="17"/>
  </w:num>
  <w:num w:numId="8">
    <w:abstractNumId w:val="15"/>
  </w:num>
  <w:num w:numId="9">
    <w:abstractNumId w:val="21"/>
  </w:num>
  <w:num w:numId="10">
    <w:abstractNumId w:val="10"/>
  </w:num>
  <w:num w:numId="11">
    <w:abstractNumId w:val="11"/>
  </w:num>
  <w:num w:numId="12">
    <w:abstractNumId w:val="13"/>
  </w:num>
  <w:num w:numId="13">
    <w:abstractNumId w:val="14"/>
  </w:num>
  <w:num w:numId="14">
    <w:abstractNumId w:val="16"/>
  </w:num>
  <w:num w:numId="15">
    <w:abstractNumId w:val="18"/>
  </w:num>
  <w:num w:numId="16">
    <w:abstractNumId w:val="20"/>
  </w:num>
  <w:num w:numId="17">
    <w:abstractNumId w:val="4"/>
  </w:num>
  <w:num w:numId="18">
    <w:abstractNumId w:val="6"/>
  </w:num>
  <w:num w:numId="19">
    <w:abstractNumId w:val="19"/>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0AC8"/>
    <w:rsid w:val="00004742"/>
    <w:rsid w:val="00024AF0"/>
    <w:rsid w:val="0002749D"/>
    <w:rsid w:val="00027F88"/>
    <w:rsid w:val="00031E95"/>
    <w:rsid w:val="00035E7E"/>
    <w:rsid w:val="00036C64"/>
    <w:rsid w:val="00040578"/>
    <w:rsid w:val="0004226B"/>
    <w:rsid w:val="00046528"/>
    <w:rsid w:val="00047C33"/>
    <w:rsid w:val="0005081E"/>
    <w:rsid w:val="00056764"/>
    <w:rsid w:val="00063C8C"/>
    <w:rsid w:val="0006690E"/>
    <w:rsid w:val="0007650C"/>
    <w:rsid w:val="000956B0"/>
    <w:rsid w:val="000A2CCC"/>
    <w:rsid w:val="000B008C"/>
    <w:rsid w:val="000B4EF7"/>
    <w:rsid w:val="000B5F43"/>
    <w:rsid w:val="000B6456"/>
    <w:rsid w:val="000C6E15"/>
    <w:rsid w:val="000D140F"/>
    <w:rsid w:val="000E0BD4"/>
    <w:rsid w:val="000E3C21"/>
    <w:rsid w:val="000E64B9"/>
    <w:rsid w:val="000F63C1"/>
    <w:rsid w:val="00114118"/>
    <w:rsid w:val="00127EB4"/>
    <w:rsid w:val="0013062D"/>
    <w:rsid w:val="00130F5B"/>
    <w:rsid w:val="00136E66"/>
    <w:rsid w:val="0014278A"/>
    <w:rsid w:val="00150F33"/>
    <w:rsid w:val="00152A56"/>
    <w:rsid w:val="00161450"/>
    <w:rsid w:val="00162D61"/>
    <w:rsid w:val="00163D3F"/>
    <w:rsid w:val="00165AD9"/>
    <w:rsid w:val="00172C27"/>
    <w:rsid w:val="00174540"/>
    <w:rsid w:val="00184F1B"/>
    <w:rsid w:val="0018731A"/>
    <w:rsid w:val="00193E93"/>
    <w:rsid w:val="001971C8"/>
    <w:rsid w:val="001A2633"/>
    <w:rsid w:val="001A4BF6"/>
    <w:rsid w:val="001A5892"/>
    <w:rsid w:val="001C11C3"/>
    <w:rsid w:val="001D1050"/>
    <w:rsid w:val="001E0232"/>
    <w:rsid w:val="001E1D7E"/>
    <w:rsid w:val="001E353F"/>
    <w:rsid w:val="001F178D"/>
    <w:rsid w:val="002008CD"/>
    <w:rsid w:val="00213361"/>
    <w:rsid w:val="0022049D"/>
    <w:rsid w:val="00220FD4"/>
    <w:rsid w:val="0022112F"/>
    <w:rsid w:val="00223A02"/>
    <w:rsid w:val="002250EF"/>
    <w:rsid w:val="00234D6E"/>
    <w:rsid w:val="00242163"/>
    <w:rsid w:val="00242310"/>
    <w:rsid w:val="00245964"/>
    <w:rsid w:val="00245D3B"/>
    <w:rsid w:val="00247047"/>
    <w:rsid w:val="0025050B"/>
    <w:rsid w:val="002509B6"/>
    <w:rsid w:val="002520FA"/>
    <w:rsid w:val="00262B50"/>
    <w:rsid w:val="00270488"/>
    <w:rsid w:val="002734F8"/>
    <w:rsid w:val="00273AA3"/>
    <w:rsid w:val="00274D91"/>
    <w:rsid w:val="00276FAB"/>
    <w:rsid w:val="002812B5"/>
    <w:rsid w:val="00283397"/>
    <w:rsid w:val="00290CB4"/>
    <w:rsid w:val="002A3A6A"/>
    <w:rsid w:val="002A488F"/>
    <w:rsid w:val="002A79BF"/>
    <w:rsid w:val="002B0F7E"/>
    <w:rsid w:val="002C294F"/>
    <w:rsid w:val="002C2E27"/>
    <w:rsid w:val="002C3BC4"/>
    <w:rsid w:val="002D2659"/>
    <w:rsid w:val="002D5034"/>
    <w:rsid w:val="002D76DE"/>
    <w:rsid w:val="002F121C"/>
    <w:rsid w:val="0030070A"/>
    <w:rsid w:val="00303941"/>
    <w:rsid w:val="00310EA8"/>
    <w:rsid w:val="00313B9C"/>
    <w:rsid w:val="00314AAD"/>
    <w:rsid w:val="00316AC2"/>
    <w:rsid w:val="003239C2"/>
    <w:rsid w:val="00323D5D"/>
    <w:rsid w:val="00336F14"/>
    <w:rsid w:val="00337421"/>
    <w:rsid w:val="00340702"/>
    <w:rsid w:val="00340771"/>
    <w:rsid w:val="00342886"/>
    <w:rsid w:val="00343C50"/>
    <w:rsid w:val="00346DC9"/>
    <w:rsid w:val="003600C7"/>
    <w:rsid w:val="003614E3"/>
    <w:rsid w:val="00363666"/>
    <w:rsid w:val="00376777"/>
    <w:rsid w:val="00377E15"/>
    <w:rsid w:val="00380910"/>
    <w:rsid w:val="0038688C"/>
    <w:rsid w:val="0039119B"/>
    <w:rsid w:val="00394CC0"/>
    <w:rsid w:val="003A4A84"/>
    <w:rsid w:val="003A669D"/>
    <w:rsid w:val="003A7005"/>
    <w:rsid w:val="003B6356"/>
    <w:rsid w:val="003B703E"/>
    <w:rsid w:val="003B7623"/>
    <w:rsid w:val="003C3265"/>
    <w:rsid w:val="003D46E6"/>
    <w:rsid w:val="003E0520"/>
    <w:rsid w:val="003E0D34"/>
    <w:rsid w:val="003F6AA6"/>
    <w:rsid w:val="00406121"/>
    <w:rsid w:val="0040761A"/>
    <w:rsid w:val="004103F1"/>
    <w:rsid w:val="0041612F"/>
    <w:rsid w:val="00420E56"/>
    <w:rsid w:val="004237CC"/>
    <w:rsid w:val="0042780C"/>
    <w:rsid w:val="00431780"/>
    <w:rsid w:val="00440574"/>
    <w:rsid w:val="004410C9"/>
    <w:rsid w:val="00446E97"/>
    <w:rsid w:val="00447A51"/>
    <w:rsid w:val="00447D80"/>
    <w:rsid w:val="00452A83"/>
    <w:rsid w:val="00455B92"/>
    <w:rsid w:val="004609F1"/>
    <w:rsid w:val="004629C3"/>
    <w:rsid w:val="004665FD"/>
    <w:rsid w:val="004743E5"/>
    <w:rsid w:val="00480F0B"/>
    <w:rsid w:val="00492B92"/>
    <w:rsid w:val="004A285B"/>
    <w:rsid w:val="004B0E60"/>
    <w:rsid w:val="004B1D1D"/>
    <w:rsid w:val="004B3DAC"/>
    <w:rsid w:val="004B7DAE"/>
    <w:rsid w:val="004C0218"/>
    <w:rsid w:val="004C1B83"/>
    <w:rsid w:val="004C45C6"/>
    <w:rsid w:val="004C491F"/>
    <w:rsid w:val="004D055A"/>
    <w:rsid w:val="004D23FF"/>
    <w:rsid w:val="004D24D3"/>
    <w:rsid w:val="004E03A1"/>
    <w:rsid w:val="004E0DD5"/>
    <w:rsid w:val="004E143A"/>
    <w:rsid w:val="004E6DCD"/>
    <w:rsid w:val="004E7AEE"/>
    <w:rsid w:val="004F7785"/>
    <w:rsid w:val="005013C1"/>
    <w:rsid w:val="005023B6"/>
    <w:rsid w:val="0050440A"/>
    <w:rsid w:val="00505C56"/>
    <w:rsid w:val="00506B0C"/>
    <w:rsid w:val="00511F03"/>
    <w:rsid w:val="00520518"/>
    <w:rsid w:val="00521663"/>
    <w:rsid w:val="00521867"/>
    <w:rsid w:val="005279CB"/>
    <w:rsid w:val="00527C03"/>
    <w:rsid w:val="005321B8"/>
    <w:rsid w:val="005324E7"/>
    <w:rsid w:val="005369F4"/>
    <w:rsid w:val="00544BF3"/>
    <w:rsid w:val="00546AC1"/>
    <w:rsid w:val="005471EF"/>
    <w:rsid w:val="005477C4"/>
    <w:rsid w:val="00547B3E"/>
    <w:rsid w:val="00554419"/>
    <w:rsid w:val="00555207"/>
    <w:rsid w:val="00560C0A"/>
    <w:rsid w:val="005637BD"/>
    <w:rsid w:val="00570CF2"/>
    <w:rsid w:val="00573368"/>
    <w:rsid w:val="005768BA"/>
    <w:rsid w:val="00586785"/>
    <w:rsid w:val="005905B3"/>
    <w:rsid w:val="0059062E"/>
    <w:rsid w:val="00594DB0"/>
    <w:rsid w:val="005A1180"/>
    <w:rsid w:val="005A1EDF"/>
    <w:rsid w:val="005A507D"/>
    <w:rsid w:val="005B415E"/>
    <w:rsid w:val="005C77E1"/>
    <w:rsid w:val="005E19C0"/>
    <w:rsid w:val="005E3F5C"/>
    <w:rsid w:val="005E6AB2"/>
    <w:rsid w:val="005E768D"/>
    <w:rsid w:val="005F01AE"/>
    <w:rsid w:val="005F5F95"/>
    <w:rsid w:val="005F71BD"/>
    <w:rsid w:val="00600D96"/>
    <w:rsid w:val="00600EA9"/>
    <w:rsid w:val="00601B20"/>
    <w:rsid w:val="00612ACB"/>
    <w:rsid w:val="00614452"/>
    <w:rsid w:val="00616DA8"/>
    <w:rsid w:val="00633C66"/>
    <w:rsid w:val="00634AAB"/>
    <w:rsid w:val="00634C2A"/>
    <w:rsid w:val="00635C51"/>
    <w:rsid w:val="00640B06"/>
    <w:rsid w:val="00650DB4"/>
    <w:rsid w:val="006527E4"/>
    <w:rsid w:val="00652C12"/>
    <w:rsid w:val="00652C45"/>
    <w:rsid w:val="00653686"/>
    <w:rsid w:val="006626C5"/>
    <w:rsid w:val="0066273A"/>
    <w:rsid w:val="00664521"/>
    <w:rsid w:val="00670AFD"/>
    <w:rsid w:val="00682D4F"/>
    <w:rsid w:val="00684209"/>
    <w:rsid w:val="0069208F"/>
    <w:rsid w:val="006961F3"/>
    <w:rsid w:val="006A293E"/>
    <w:rsid w:val="006B04F5"/>
    <w:rsid w:val="006B0E37"/>
    <w:rsid w:val="006B43B6"/>
    <w:rsid w:val="006B6532"/>
    <w:rsid w:val="006B6B9D"/>
    <w:rsid w:val="006B6F88"/>
    <w:rsid w:val="006D2556"/>
    <w:rsid w:val="006D51EA"/>
    <w:rsid w:val="006D6A70"/>
    <w:rsid w:val="006E3E3D"/>
    <w:rsid w:val="006E7C99"/>
    <w:rsid w:val="006F366D"/>
    <w:rsid w:val="006F3962"/>
    <w:rsid w:val="0070558D"/>
    <w:rsid w:val="00706A9C"/>
    <w:rsid w:val="00707ECD"/>
    <w:rsid w:val="0071257C"/>
    <w:rsid w:val="00712EC1"/>
    <w:rsid w:val="007136B0"/>
    <w:rsid w:val="007200A5"/>
    <w:rsid w:val="007228D9"/>
    <w:rsid w:val="00723110"/>
    <w:rsid w:val="00723323"/>
    <w:rsid w:val="0072640F"/>
    <w:rsid w:val="00727CD4"/>
    <w:rsid w:val="00731F51"/>
    <w:rsid w:val="007404D4"/>
    <w:rsid w:val="0074604E"/>
    <w:rsid w:val="00750336"/>
    <w:rsid w:val="00754B6F"/>
    <w:rsid w:val="007628AB"/>
    <w:rsid w:val="007664A2"/>
    <w:rsid w:val="0076680B"/>
    <w:rsid w:val="00770D54"/>
    <w:rsid w:val="007718BF"/>
    <w:rsid w:val="00780B17"/>
    <w:rsid w:val="007928D8"/>
    <w:rsid w:val="00795BAA"/>
    <w:rsid w:val="007A00B6"/>
    <w:rsid w:val="007A0B03"/>
    <w:rsid w:val="007A2919"/>
    <w:rsid w:val="007A54C4"/>
    <w:rsid w:val="007B3E8E"/>
    <w:rsid w:val="007B7C85"/>
    <w:rsid w:val="007C223D"/>
    <w:rsid w:val="007C424C"/>
    <w:rsid w:val="007C5AD3"/>
    <w:rsid w:val="007D186A"/>
    <w:rsid w:val="007D7FCB"/>
    <w:rsid w:val="007E1855"/>
    <w:rsid w:val="007E2EB0"/>
    <w:rsid w:val="007E4400"/>
    <w:rsid w:val="007E7C33"/>
    <w:rsid w:val="007F60B4"/>
    <w:rsid w:val="007F7884"/>
    <w:rsid w:val="00804A4D"/>
    <w:rsid w:val="008072D2"/>
    <w:rsid w:val="0081328E"/>
    <w:rsid w:val="008147B4"/>
    <w:rsid w:val="008162E5"/>
    <w:rsid w:val="00817BED"/>
    <w:rsid w:val="00817CC3"/>
    <w:rsid w:val="008205F8"/>
    <w:rsid w:val="0083205F"/>
    <w:rsid w:val="0083414A"/>
    <w:rsid w:val="0084203F"/>
    <w:rsid w:val="008428FA"/>
    <w:rsid w:val="008446FD"/>
    <w:rsid w:val="008475F1"/>
    <w:rsid w:val="008505FB"/>
    <w:rsid w:val="008603A3"/>
    <w:rsid w:val="00860A23"/>
    <w:rsid w:val="00861202"/>
    <w:rsid w:val="00881FC8"/>
    <w:rsid w:val="0088250A"/>
    <w:rsid w:val="00884FB7"/>
    <w:rsid w:val="00892895"/>
    <w:rsid w:val="00892F56"/>
    <w:rsid w:val="00894A53"/>
    <w:rsid w:val="00897DD5"/>
    <w:rsid w:val="008A592B"/>
    <w:rsid w:val="008C1533"/>
    <w:rsid w:val="008C3819"/>
    <w:rsid w:val="008C5A23"/>
    <w:rsid w:val="008C783D"/>
    <w:rsid w:val="008D0950"/>
    <w:rsid w:val="008D224C"/>
    <w:rsid w:val="008E57F3"/>
    <w:rsid w:val="008E6649"/>
    <w:rsid w:val="008E74EE"/>
    <w:rsid w:val="008E7B59"/>
    <w:rsid w:val="00900C3C"/>
    <w:rsid w:val="00906A16"/>
    <w:rsid w:val="009072A1"/>
    <w:rsid w:val="00907C02"/>
    <w:rsid w:val="00917155"/>
    <w:rsid w:val="00920925"/>
    <w:rsid w:val="00921C9A"/>
    <w:rsid w:val="009249D8"/>
    <w:rsid w:val="00926959"/>
    <w:rsid w:val="0093133D"/>
    <w:rsid w:val="009317EA"/>
    <w:rsid w:val="009337AE"/>
    <w:rsid w:val="00934481"/>
    <w:rsid w:val="00935619"/>
    <w:rsid w:val="009375AF"/>
    <w:rsid w:val="00953181"/>
    <w:rsid w:val="00963437"/>
    <w:rsid w:val="00963BA8"/>
    <w:rsid w:val="00966780"/>
    <w:rsid w:val="00971C01"/>
    <w:rsid w:val="00977D79"/>
    <w:rsid w:val="00993586"/>
    <w:rsid w:val="00995FBD"/>
    <w:rsid w:val="009A05C0"/>
    <w:rsid w:val="009A2EEC"/>
    <w:rsid w:val="009A36BB"/>
    <w:rsid w:val="009B0B10"/>
    <w:rsid w:val="009C534F"/>
    <w:rsid w:val="009D14B2"/>
    <w:rsid w:val="009E0CB5"/>
    <w:rsid w:val="009E10A0"/>
    <w:rsid w:val="009E3503"/>
    <w:rsid w:val="009F0315"/>
    <w:rsid w:val="009F2F98"/>
    <w:rsid w:val="009F62B0"/>
    <w:rsid w:val="009F670B"/>
    <w:rsid w:val="00A01F28"/>
    <w:rsid w:val="00A06385"/>
    <w:rsid w:val="00A07859"/>
    <w:rsid w:val="00A07F09"/>
    <w:rsid w:val="00A136F5"/>
    <w:rsid w:val="00A255CF"/>
    <w:rsid w:val="00A27B4F"/>
    <w:rsid w:val="00A326E8"/>
    <w:rsid w:val="00A343D5"/>
    <w:rsid w:val="00A46470"/>
    <w:rsid w:val="00A47B74"/>
    <w:rsid w:val="00A555D0"/>
    <w:rsid w:val="00A60B34"/>
    <w:rsid w:val="00A61F29"/>
    <w:rsid w:val="00A730C3"/>
    <w:rsid w:val="00A730DA"/>
    <w:rsid w:val="00A737B2"/>
    <w:rsid w:val="00AA1FF1"/>
    <w:rsid w:val="00AA3D8A"/>
    <w:rsid w:val="00AA5CF3"/>
    <w:rsid w:val="00AB48DF"/>
    <w:rsid w:val="00AB63A6"/>
    <w:rsid w:val="00AC235A"/>
    <w:rsid w:val="00AC5A9C"/>
    <w:rsid w:val="00AD56FB"/>
    <w:rsid w:val="00AD5F9A"/>
    <w:rsid w:val="00AD6ED1"/>
    <w:rsid w:val="00AD73CE"/>
    <w:rsid w:val="00AE2174"/>
    <w:rsid w:val="00AE40A8"/>
    <w:rsid w:val="00AE40C9"/>
    <w:rsid w:val="00AE730A"/>
    <w:rsid w:val="00AF0977"/>
    <w:rsid w:val="00B03E83"/>
    <w:rsid w:val="00B11E1B"/>
    <w:rsid w:val="00B132EA"/>
    <w:rsid w:val="00B14F95"/>
    <w:rsid w:val="00B168A8"/>
    <w:rsid w:val="00B21B39"/>
    <w:rsid w:val="00B21DE5"/>
    <w:rsid w:val="00B25B0F"/>
    <w:rsid w:val="00B26594"/>
    <w:rsid w:val="00B2737A"/>
    <w:rsid w:val="00B30ECC"/>
    <w:rsid w:val="00B45B30"/>
    <w:rsid w:val="00B47BA7"/>
    <w:rsid w:val="00B609A6"/>
    <w:rsid w:val="00B615E9"/>
    <w:rsid w:val="00B61B47"/>
    <w:rsid w:val="00B72DF9"/>
    <w:rsid w:val="00B83108"/>
    <w:rsid w:val="00B839F5"/>
    <w:rsid w:val="00B93628"/>
    <w:rsid w:val="00B974CF"/>
    <w:rsid w:val="00BB213D"/>
    <w:rsid w:val="00BB3BB3"/>
    <w:rsid w:val="00BB3D05"/>
    <w:rsid w:val="00BB4D65"/>
    <w:rsid w:val="00BC04B4"/>
    <w:rsid w:val="00BC44CC"/>
    <w:rsid w:val="00BD48CE"/>
    <w:rsid w:val="00BD4E52"/>
    <w:rsid w:val="00BD6FE3"/>
    <w:rsid w:val="00BD7D55"/>
    <w:rsid w:val="00BE1263"/>
    <w:rsid w:val="00BF0B54"/>
    <w:rsid w:val="00BF17BD"/>
    <w:rsid w:val="00BF3D48"/>
    <w:rsid w:val="00BF4117"/>
    <w:rsid w:val="00C00BEA"/>
    <w:rsid w:val="00C04408"/>
    <w:rsid w:val="00C11363"/>
    <w:rsid w:val="00C1317F"/>
    <w:rsid w:val="00C15B0A"/>
    <w:rsid w:val="00C17903"/>
    <w:rsid w:val="00C17AAF"/>
    <w:rsid w:val="00C221CD"/>
    <w:rsid w:val="00C4255D"/>
    <w:rsid w:val="00C431AD"/>
    <w:rsid w:val="00C630E4"/>
    <w:rsid w:val="00C66A9B"/>
    <w:rsid w:val="00C720A3"/>
    <w:rsid w:val="00C7412B"/>
    <w:rsid w:val="00C743D8"/>
    <w:rsid w:val="00C755BA"/>
    <w:rsid w:val="00C77596"/>
    <w:rsid w:val="00C81A02"/>
    <w:rsid w:val="00C81D2A"/>
    <w:rsid w:val="00C8217A"/>
    <w:rsid w:val="00C8249D"/>
    <w:rsid w:val="00C970CA"/>
    <w:rsid w:val="00CA6892"/>
    <w:rsid w:val="00CB14BD"/>
    <w:rsid w:val="00CB2276"/>
    <w:rsid w:val="00CB3CAD"/>
    <w:rsid w:val="00CC4AE2"/>
    <w:rsid w:val="00CD1A7F"/>
    <w:rsid w:val="00CE55AD"/>
    <w:rsid w:val="00CF0A6A"/>
    <w:rsid w:val="00CF0ED5"/>
    <w:rsid w:val="00CF126B"/>
    <w:rsid w:val="00CF1762"/>
    <w:rsid w:val="00D002D7"/>
    <w:rsid w:val="00D023AE"/>
    <w:rsid w:val="00D0392D"/>
    <w:rsid w:val="00D04E98"/>
    <w:rsid w:val="00D04FF3"/>
    <w:rsid w:val="00D0663C"/>
    <w:rsid w:val="00D16BE0"/>
    <w:rsid w:val="00D16D2E"/>
    <w:rsid w:val="00D1762C"/>
    <w:rsid w:val="00D20D69"/>
    <w:rsid w:val="00D24E89"/>
    <w:rsid w:val="00D330BD"/>
    <w:rsid w:val="00D50470"/>
    <w:rsid w:val="00D55C46"/>
    <w:rsid w:val="00D568E2"/>
    <w:rsid w:val="00D62E8F"/>
    <w:rsid w:val="00D64486"/>
    <w:rsid w:val="00D64CC8"/>
    <w:rsid w:val="00D6595C"/>
    <w:rsid w:val="00D71565"/>
    <w:rsid w:val="00D71E18"/>
    <w:rsid w:val="00D81947"/>
    <w:rsid w:val="00D822CA"/>
    <w:rsid w:val="00D850FC"/>
    <w:rsid w:val="00D90D6F"/>
    <w:rsid w:val="00DB17F5"/>
    <w:rsid w:val="00DB4355"/>
    <w:rsid w:val="00DB6C0E"/>
    <w:rsid w:val="00DC4B2D"/>
    <w:rsid w:val="00DD1D6F"/>
    <w:rsid w:val="00DD2ADF"/>
    <w:rsid w:val="00DD4B97"/>
    <w:rsid w:val="00DD7726"/>
    <w:rsid w:val="00DE0B8A"/>
    <w:rsid w:val="00DE1C35"/>
    <w:rsid w:val="00DE49FD"/>
    <w:rsid w:val="00DE51C1"/>
    <w:rsid w:val="00DE5824"/>
    <w:rsid w:val="00DE7B40"/>
    <w:rsid w:val="00DF1450"/>
    <w:rsid w:val="00E00E37"/>
    <w:rsid w:val="00E02903"/>
    <w:rsid w:val="00E03334"/>
    <w:rsid w:val="00E05553"/>
    <w:rsid w:val="00E134AB"/>
    <w:rsid w:val="00E155D4"/>
    <w:rsid w:val="00E2075F"/>
    <w:rsid w:val="00E21B69"/>
    <w:rsid w:val="00E26EAD"/>
    <w:rsid w:val="00E32FB5"/>
    <w:rsid w:val="00E34713"/>
    <w:rsid w:val="00E4449A"/>
    <w:rsid w:val="00E54F7B"/>
    <w:rsid w:val="00E56047"/>
    <w:rsid w:val="00E625CF"/>
    <w:rsid w:val="00E6554D"/>
    <w:rsid w:val="00E6718F"/>
    <w:rsid w:val="00E71E43"/>
    <w:rsid w:val="00E723E0"/>
    <w:rsid w:val="00E760C5"/>
    <w:rsid w:val="00E77352"/>
    <w:rsid w:val="00E773F4"/>
    <w:rsid w:val="00E838FF"/>
    <w:rsid w:val="00E86BF3"/>
    <w:rsid w:val="00E94A16"/>
    <w:rsid w:val="00E97B4A"/>
    <w:rsid w:val="00EA1328"/>
    <w:rsid w:val="00EA4ABB"/>
    <w:rsid w:val="00EB0614"/>
    <w:rsid w:val="00EB278B"/>
    <w:rsid w:val="00EB7387"/>
    <w:rsid w:val="00EC3CDD"/>
    <w:rsid w:val="00ED0191"/>
    <w:rsid w:val="00ED194D"/>
    <w:rsid w:val="00ED1C9E"/>
    <w:rsid w:val="00ED721F"/>
    <w:rsid w:val="00EE2FBA"/>
    <w:rsid w:val="00EF014A"/>
    <w:rsid w:val="00EF5052"/>
    <w:rsid w:val="00EF66E3"/>
    <w:rsid w:val="00F0045E"/>
    <w:rsid w:val="00F04E78"/>
    <w:rsid w:val="00F04F24"/>
    <w:rsid w:val="00F063BA"/>
    <w:rsid w:val="00F245BD"/>
    <w:rsid w:val="00F30B25"/>
    <w:rsid w:val="00F44362"/>
    <w:rsid w:val="00F46AE9"/>
    <w:rsid w:val="00F53443"/>
    <w:rsid w:val="00F541A6"/>
    <w:rsid w:val="00F61123"/>
    <w:rsid w:val="00F62C15"/>
    <w:rsid w:val="00F64742"/>
    <w:rsid w:val="00F6568F"/>
    <w:rsid w:val="00F71B5D"/>
    <w:rsid w:val="00F75EF7"/>
    <w:rsid w:val="00F8058A"/>
    <w:rsid w:val="00F80649"/>
    <w:rsid w:val="00FA4A27"/>
    <w:rsid w:val="00FB6116"/>
    <w:rsid w:val="00FC529E"/>
    <w:rsid w:val="00FD0FD0"/>
    <w:rsid w:val="00FD359B"/>
    <w:rsid w:val="00FD4B00"/>
    <w:rsid w:val="00FD5FAD"/>
    <w:rsid w:val="00FD611A"/>
    <w:rsid w:val="00FE26E6"/>
    <w:rsid w:val="00FE582A"/>
    <w:rsid w:val="00FE6DA0"/>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A5EE19BD-9B43-4176-9248-82864F7A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apple-converted-space">
    <w:name w:val="apple-converted-space"/>
    <w:rsid w:val="002C3BC4"/>
  </w:style>
  <w:style w:type="character" w:customStyle="1" w:styleId="62">
    <w:name w:val="Основной текст (6) + Не полужирный"/>
    <w:aliases w:val="Не курсив"/>
    <w:rsid w:val="002C3BC4"/>
    <w:rPr>
      <w:rFonts w:ascii="Times New Roman" w:eastAsia="Times New Roman" w:hAnsi="Times New Roman" w:cs="Times New Roman" w:hint="default"/>
      <w:b/>
      <w:bCs/>
      <w:i/>
      <w:iCs/>
      <w:spacing w:val="2"/>
      <w:shd w:val="clear" w:color="auto" w:fill="FFFFFF"/>
    </w:rPr>
  </w:style>
  <w:style w:type="character" w:customStyle="1" w:styleId="extendedtext-short">
    <w:name w:val="extendedtext-short"/>
    <w:basedOn w:val="a0"/>
    <w:rsid w:val="001C11C3"/>
  </w:style>
  <w:style w:type="character" w:customStyle="1" w:styleId="extendedtext-full">
    <w:name w:val="extendedtext-full"/>
    <w:basedOn w:val="a0"/>
    <w:rsid w:val="001C11C3"/>
  </w:style>
  <w:style w:type="character" w:customStyle="1" w:styleId="ad">
    <w:name w:val="Абзац списка Знак"/>
    <w:link w:val="ac"/>
    <w:uiPriority w:val="1"/>
    <w:locked/>
    <w:rsid w:val="00652C45"/>
    <w:rPr>
      <w:rFonts w:ascii="Calibri" w:eastAsia="Calibri" w:hAnsi="Calibri" w:cs="Times New Roman"/>
      <w:lang w:eastAsia="en-US"/>
    </w:rPr>
  </w:style>
  <w:style w:type="paragraph" w:styleId="afb">
    <w:name w:val="TOC Heading"/>
    <w:basedOn w:val="1"/>
    <w:next w:val="a"/>
    <w:uiPriority w:val="39"/>
    <w:unhideWhenUsed/>
    <w:qFormat/>
    <w:rsid w:val="00953181"/>
    <w:pPr>
      <w:outlineLvl w:val="9"/>
    </w:pPr>
    <w:rPr>
      <w:rFonts w:ascii="Cambria" w:eastAsia="Times New Roman" w:hAnsi="Cambria" w:cs="Times New Roman"/>
      <w:color w:val="365F91"/>
    </w:rPr>
  </w:style>
  <w:style w:type="character" w:customStyle="1" w:styleId="name">
    <w:name w:val="name"/>
    <w:basedOn w:val="a0"/>
    <w:rsid w:val="00B21B39"/>
  </w:style>
  <w:style w:type="character" w:customStyle="1" w:styleId="accent">
    <w:name w:val="accent"/>
    <w:basedOn w:val="a0"/>
    <w:rsid w:val="00B21B39"/>
  </w:style>
  <w:style w:type="character" w:styleId="afc">
    <w:name w:val="Unresolved Mention"/>
    <w:basedOn w:val="a0"/>
    <w:uiPriority w:val="99"/>
    <w:semiHidden/>
    <w:unhideWhenUsed/>
    <w:rsid w:val="00E21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353658815">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36144474">
      <w:bodyDiv w:val="1"/>
      <w:marLeft w:val="0"/>
      <w:marRight w:val="0"/>
      <w:marTop w:val="0"/>
      <w:marBottom w:val="0"/>
      <w:divBdr>
        <w:top w:val="none" w:sz="0" w:space="0" w:color="auto"/>
        <w:left w:val="none" w:sz="0" w:space="0" w:color="auto"/>
        <w:bottom w:val="none" w:sz="0" w:space="0" w:color="auto"/>
        <w:right w:val="none" w:sz="0" w:space="0" w:color="auto"/>
      </w:divBdr>
      <w:divsChild>
        <w:div w:id="1391344813">
          <w:marLeft w:val="0"/>
          <w:marRight w:val="0"/>
          <w:marTop w:val="0"/>
          <w:marBottom w:val="0"/>
          <w:divBdr>
            <w:top w:val="none" w:sz="0" w:space="0" w:color="auto"/>
            <w:left w:val="none" w:sz="0" w:space="0" w:color="auto"/>
            <w:bottom w:val="none" w:sz="0" w:space="0" w:color="auto"/>
            <w:right w:val="none" w:sz="0" w:space="0" w:color="auto"/>
          </w:divBdr>
        </w:div>
      </w:divsChild>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54849925">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4603">
      <w:bodyDiv w:val="1"/>
      <w:marLeft w:val="0"/>
      <w:marRight w:val="0"/>
      <w:marTop w:val="0"/>
      <w:marBottom w:val="0"/>
      <w:divBdr>
        <w:top w:val="none" w:sz="0" w:space="0" w:color="auto"/>
        <w:left w:val="none" w:sz="0" w:space="0" w:color="auto"/>
        <w:bottom w:val="none" w:sz="0" w:space="0" w:color="auto"/>
        <w:right w:val="none" w:sz="0" w:space="0" w:color="auto"/>
      </w:divBdr>
    </w:div>
    <w:div w:id="1614360914">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54485575">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05C77-D060-463A-9BCC-FA3F560D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21</Pages>
  <Words>12070</Words>
  <Characters>68805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34</cp:revision>
  <cp:lastPrinted>2020-11-25T08:46:00Z</cp:lastPrinted>
  <dcterms:created xsi:type="dcterms:W3CDTF">2021-04-23T16:57:00Z</dcterms:created>
  <dcterms:modified xsi:type="dcterms:W3CDTF">2022-11-13T22:00:00Z</dcterms:modified>
</cp:coreProperties>
</file>